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89" w:rsidRDefault="00600C89" w:rsidP="00E5356E">
      <w:pPr>
        <w:rPr>
          <w:sz w:val="24"/>
          <w:szCs w:val="24"/>
        </w:rPr>
      </w:pPr>
    </w:p>
    <w:p w:rsidR="000733D8" w:rsidRPr="000733D8" w:rsidRDefault="000733D8" w:rsidP="000733D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33D8">
        <w:rPr>
          <w:rFonts w:ascii="Times New Roman" w:hAnsi="Times New Roman" w:cs="Times New Roman"/>
          <w:color w:val="auto"/>
          <w:sz w:val="24"/>
          <w:szCs w:val="24"/>
        </w:rPr>
        <w:t>Трудовой договор</w:t>
      </w:r>
      <w:r w:rsidRPr="000733D8">
        <w:rPr>
          <w:rFonts w:ascii="Times New Roman" w:hAnsi="Times New Roman" w:cs="Times New Roman"/>
          <w:color w:val="auto"/>
          <w:sz w:val="24"/>
          <w:szCs w:val="24"/>
        </w:rPr>
        <w:br/>
        <w:t>(по основному месту работы на неопределенный срок)</w:t>
      </w:r>
    </w:p>
    <w:p w:rsidR="000733D8" w:rsidRPr="000733D8" w:rsidRDefault="000733D8" w:rsidP="000733D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97"/>
        <w:gridCol w:w="3165"/>
      </w:tblGrid>
      <w:tr w:rsidR="000733D8" w:rsidRPr="000733D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733D8" w:rsidRPr="000733D8" w:rsidRDefault="000733D8">
            <w:pPr>
              <w:pStyle w:val="a7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г. [</w:t>
            </w:r>
            <w:r w:rsidRPr="000733D8">
              <w:rPr>
                <w:rStyle w:val="ad"/>
                <w:rFonts w:ascii="Times New Roman" w:hAnsi="Times New Roman" w:cs="Times New Roman"/>
              </w:rPr>
              <w:t>место заключения договора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733D8" w:rsidRPr="000733D8" w:rsidRDefault="000733D8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число, месяц, год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</w:tc>
      </w:tr>
    </w:tbl>
    <w:p w:rsidR="000733D8" w:rsidRPr="000733D8" w:rsidRDefault="000733D8" w:rsidP="000733D8">
      <w:pPr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[</w:t>
      </w:r>
      <w:r w:rsidRPr="000733D8">
        <w:rPr>
          <w:rStyle w:val="ad"/>
          <w:sz w:val="24"/>
          <w:szCs w:val="24"/>
        </w:rPr>
        <w:t>Ф. И. О./Полное наименование работодателя</w:t>
      </w:r>
      <w:r w:rsidRPr="000733D8">
        <w:rPr>
          <w:sz w:val="24"/>
          <w:szCs w:val="24"/>
        </w:rPr>
        <w:t>] в лице [</w:t>
      </w:r>
      <w:r w:rsidRPr="000733D8">
        <w:rPr>
          <w:rStyle w:val="ad"/>
          <w:sz w:val="24"/>
          <w:szCs w:val="24"/>
        </w:rPr>
        <w:t>наименование должности, Ф. И. О.</w:t>
      </w:r>
      <w:r w:rsidRPr="000733D8">
        <w:rPr>
          <w:sz w:val="24"/>
          <w:szCs w:val="24"/>
        </w:rPr>
        <w:t>], действующего на основании [</w:t>
      </w:r>
      <w:r w:rsidRPr="000733D8">
        <w:rPr>
          <w:rStyle w:val="ad"/>
          <w:sz w:val="24"/>
          <w:szCs w:val="24"/>
        </w:rPr>
        <w:t>Устава, положения, доверенности</w:t>
      </w:r>
      <w:r w:rsidRPr="000733D8">
        <w:rPr>
          <w:sz w:val="24"/>
          <w:szCs w:val="24"/>
        </w:rPr>
        <w:t>], именуемый в дальнейшем "Работодатель", с одной стороны и граждани</w:t>
      </w:r>
      <w:proofErr w:type="gramStart"/>
      <w:r w:rsidRPr="000733D8">
        <w:rPr>
          <w:sz w:val="24"/>
          <w:szCs w:val="24"/>
        </w:rPr>
        <w:t>н(</w:t>
      </w:r>
      <w:proofErr w:type="spellStart"/>
      <w:proofErr w:type="gramEnd"/>
      <w:r w:rsidRPr="000733D8">
        <w:rPr>
          <w:sz w:val="24"/>
          <w:szCs w:val="24"/>
        </w:rPr>
        <w:t>ка</w:t>
      </w:r>
      <w:proofErr w:type="spellEnd"/>
      <w:r w:rsidRPr="000733D8">
        <w:rPr>
          <w:sz w:val="24"/>
          <w:szCs w:val="24"/>
        </w:rPr>
        <w:t>) РФ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[</w:t>
      </w:r>
      <w:r w:rsidRPr="000733D8">
        <w:rPr>
          <w:rStyle w:val="ad"/>
          <w:sz w:val="24"/>
          <w:szCs w:val="24"/>
        </w:rPr>
        <w:t>Ф. И. О. работника</w:t>
      </w:r>
      <w:r w:rsidRPr="000733D8">
        <w:rPr>
          <w:sz w:val="24"/>
          <w:szCs w:val="24"/>
        </w:rPr>
        <w:t>], именуемы</w:t>
      </w:r>
      <w:proofErr w:type="gramStart"/>
      <w:r w:rsidRPr="000733D8">
        <w:rPr>
          <w:sz w:val="24"/>
          <w:szCs w:val="24"/>
        </w:rPr>
        <w:t>й(</w:t>
      </w:r>
      <w:proofErr w:type="spellStart"/>
      <w:proofErr w:type="gramEnd"/>
      <w:r w:rsidRPr="000733D8">
        <w:rPr>
          <w:sz w:val="24"/>
          <w:szCs w:val="24"/>
        </w:rPr>
        <w:t>ая</w:t>
      </w:r>
      <w:proofErr w:type="spellEnd"/>
      <w:r w:rsidRPr="000733D8">
        <w:rPr>
          <w:sz w:val="24"/>
          <w:szCs w:val="24"/>
        </w:rPr>
        <w:t>) в дальнейшем "Работник", с другой стороны, вместе именуемые "Стороны", заключили настоящий договор о нижеследующем: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"/>
      <w:r w:rsidRPr="000733D8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bookmarkEnd w:id="0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1.1. </w:t>
      </w:r>
      <w:proofErr w:type="gramStart"/>
      <w:r w:rsidRPr="000733D8">
        <w:rPr>
          <w:sz w:val="24"/>
          <w:szCs w:val="24"/>
        </w:rPr>
        <w:t>По настоящему трудовому договору Работник обязуется выполнять обязанности по профессии/должности [</w:t>
      </w:r>
      <w:r w:rsidRPr="000733D8">
        <w:rPr>
          <w:rStyle w:val="ad"/>
          <w:sz w:val="24"/>
          <w:szCs w:val="24"/>
        </w:rPr>
        <w:t>указывается работа по должности в соответствии со штатным расписанием, профессии, специальности с указанием квалификации;</w:t>
      </w:r>
      <w:proofErr w:type="gramEnd"/>
      <w:r w:rsidRPr="000733D8">
        <w:rPr>
          <w:rStyle w:val="ad"/>
          <w:sz w:val="24"/>
          <w:szCs w:val="24"/>
        </w:rPr>
        <w:t xml:space="preserve"> </w:t>
      </w:r>
      <w:proofErr w:type="gramStart"/>
      <w:r w:rsidRPr="000733D8">
        <w:rPr>
          <w:rStyle w:val="ad"/>
          <w:sz w:val="24"/>
          <w:szCs w:val="24"/>
        </w:rPr>
        <w:t>конкретный вид поручаемой работнику работы</w:t>
      </w:r>
      <w:r w:rsidRPr="000733D8">
        <w:rPr>
          <w:sz w:val="24"/>
          <w:szCs w:val="24"/>
        </w:rPr>
        <w:t>] в [</w:t>
      </w:r>
      <w:r w:rsidRPr="000733D8">
        <w:rPr>
          <w:rStyle w:val="ad"/>
          <w:sz w:val="24"/>
          <w:szCs w:val="24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</w:t>
      </w:r>
      <w:r w:rsidRPr="000733D8">
        <w:rPr>
          <w:sz w:val="24"/>
          <w:szCs w:val="24"/>
        </w:rPr>
        <w:t xml:space="preserve">], а Работодатель обязуется обеспечивать Работнику необходимые условия труда, предусмотренные </w:t>
      </w:r>
      <w:hyperlink r:id="rId6" w:history="1">
        <w:r w:rsidRPr="000733D8">
          <w:rPr>
            <w:rStyle w:val="a5"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sz w:val="24"/>
          <w:szCs w:val="24"/>
        </w:rPr>
        <w:t>, а также своевременную и полную выплату заработной платы.</w:t>
      </w:r>
      <w:proofErr w:type="gramEnd"/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1.2. Работа по настоящему договору является для Работника основным местом работы.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1.3. </w:t>
      </w:r>
      <w:proofErr w:type="gramStart"/>
      <w:r w:rsidRPr="000733D8">
        <w:rPr>
          <w:sz w:val="24"/>
          <w:szCs w:val="24"/>
        </w:rPr>
        <w:t>Условия труда на рабочем месте по степени вредности и (или) опасности являются [</w:t>
      </w:r>
      <w:r w:rsidRPr="000733D8">
        <w:rPr>
          <w:rStyle w:val="ad"/>
          <w:sz w:val="24"/>
          <w:szCs w:val="24"/>
        </w:rPr>
        <w:t>оптимальными (1 класс)/допустимыми (2 класс)/вредными (указать класс и подкласс вредности)/опасными (4 класс)</w:t>
      </w:r>
      <w:r w:rsidRPr="000733D8">
        <w:rPr>
          <w:sz w:val="24"/>
          <w:szCs w:val="24"/>
        </w:rPr>
        <w:t>].</w:t>
      </w:r>
      <w:proofErr w:type="gramEnd"/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1.4. Нормы выдачи смывающих и (или) обезвреживающих средств, соответствующие условиям труда на рабочем месте Работника, (на месяц):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90"/>
        <w:gridCol w:w="2066"/>
      </w:tblGrid>
      <w:tr w:rsidR="000733D8" w:rsidRPr="000733D8" w:rsidTr="000733D8"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защитные средства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вписать нужное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</w:tc>
      </w:tr>
      <w:tr w:rsidR="000733D8" w:rsidRPr="000733D8" w:rsidTr="000733D8">
        <w:tc>
          <w:tcPr>
            <w:tcW w:w="7290" w:type="dxa"/>
            <w:tcBorders>
              <w:top w:val="nil"/>
              <w:bottom w:val="single" w:sz="4" w:space="0" w:color="auto"/>
              <w:right w:val="nil"/>
            </w:tcBorders>
          </w:tcPr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очищающие средства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вписать нужное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</w:tc>
      </w:tr>
      <w:tr w:rsidR="000733D8" w:rsidRPr="000733D8" w:rsidTr="000733D8">
        <w:tc>
          <w:tcPr>
            <w:tcW w:w="7290" w:type="dxa"/>
            <w:tcBorders>
              <w:top w:val="nil"/>
              <w:bottom w:val="single" w:sz="4" w:space="0" w:color="auto"/>
              <w:right w:val="nil"/>
            </w:tcBorders>
          </w:tcPr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средства восстанавливающего, регенерирующего действия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вписать нужное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</w:tc>
      </w:tr>
    </w:tbl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1.5. Срок испытания при приеме на работу составляет [</w:t>
      </w:r>
      <w:r w:rsidRPr="000733D8">
        <w:rPr>
          <w:rStyle w:val="ad"/>
          <w:sz w:val="24"/>
          <w:szCs w:val="24"/>
        </w:rPr>
        <w:t>указать срок</w:t>
      </w:r>
      <w:r w:rsidRPr="000733D8">
        <w:rPr>
          <w:sz w:val="24"/>
          <w:szCs w:val="24"/>
        </w:rPr>
        <w:t>]./Работник принимается на работу без испытания.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1.6. Трудовой договор заключен на неопределенный срок.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1.7. Работник обязан приступить к работе с [</w:t>
      </w:r>
      <w:r w:rsidRPr="000733D8">
        <w:rPr>
          <w:rStyle w:val="ad"/>
          <w:sz w:val="24"/>
          <w:szCs w:val="24"/>
        </w:rPr>
        <w:t>число, месяц, год</w:t>
      </w:r>
      <w:r w:rsidRPr="000733D8">
        <w:rPr>
          <w:sz w:val="24"/>
          <w:szCs w:val="24"/>
        </w:rPr>
        <w:t>].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200"/>
      <w:r w:rsidRPr="000733D8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работника</w:t>
      </w:r>
    </w:p>
    <w:bookmarkEnd w:id="1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2.1. Работник имеет право </w:t>
      </w:r>
      <w:proofErr w:type="gramStart"/>
      <w:r w:rsidRPr="000733D8">
        <w:rPr>
          <w:sz w:val="24"/>
          <w:szCs w:val="24"/>
        </w:rPr>
        <w:t>на</w:t>
      </w:r>
      <w:proofErr w:type="gramEnd"/>
      <w:r w:rsidRPr="000733D8">
        <w:rPr>
          <w:sz w:val="24"/>
          <w:szCs w:val="24"/>
        </w:rPr>
        <w:t>: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7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предоставление ему работы, обусловленной трудовым договором;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lastRenderedPageBreak/>
        <w:t>- рабочее место, соответствующее государственным нормативным требованиям охраны труда и условиям, предусмотренным коллективным договором [</w:t>
      </w:r>
      <w:r w:rsidRPr="000733D8">
        <w:rPr>
          <w:rStyle w:val="ad"/>
          <w:sz w:val="24"/>
          <w:szCs w:val="24"/>
        </w:rPr>
        <w:t>при его наличии</w:t>
      </w:r>
      <w:r w:rsidRPr="000733D8">
        <w:rPr>
          <w:sz w:val="24"/>
          <w:szCs w:val="24"/>
        </w:rPr>
        <w:t>];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подготовку и дополнительное профессиональное образование в порядке, установленном </w:t>
      </w:r>
      <w:hyperlink r:id="rId8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участие в управлении организацией в предусмотренных </w:t>
      </w:r>
      <w:hyperlink r:id="rId9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законами, при наличии - и коллективным договором формах;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разрешение индивидуальных и коллективных трудовых споров, включая право на забастовку, в порядке, установленном </w:t>
      </w:r>
      <w:hyperlink r:id="rId10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hyperlink r:id="rId11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обязательное социальное страхование в случаях, предусмотренных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[</w:t>
      </w:r>
      <w:r w:rsidRPr="000733D8">
        <w:rPr>
          <w:rStyle w:val="ad"/>
          <w:sz w:val="24"/>
          <w:szCs w:val="24"/>
        </w:rPr>
        <w:t xml:space="preserve">иные права, предусмотренные действующим </w:t>
      </w:r>
      <w:hyperlink r:id="rId12" w:history="1">
        <w:r w:rsidRPr="000733D8">
          <w:rPr>
            <w:rStyle w:val="a5"/>
            <w:b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rStyle w:val="ad"/>
          <w:b w:val="0"/>
          <w:color w:val="auto"/>
          <w:sz w:val="24"/>
          <w:szCs w:val="24"/>
        </w:rPr>
        <w:t xml:space="preserve"> </w:t>
      </w:r>
      <w:r w:rsidRPr="000733D8">
        <w:rPr>
          <w:rStyle w:val="ad"/>
          <w:sz w:val="24"/>
          <w:szCs w:val="24"/>
        </w:rPr>
        <w:t>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0733D8">
        <w:rPr>
          <w:sz w:val="24"/>
          <w:szCs w:val="24"/>
        </w:rPr>
        <w:t>].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2.2. Работник обязан: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соблюдать правила внутреннего трудового распорядка;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соблюдать трудовую дисциплину;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выполнять установленные нормы труда;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соблюдать требования по охране труда и обеспечению безопасности труда;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применять по назначению и в соответствии со </w:t>
      </w:r>
      <w:hyperlink r:id="rId13" w:history="1">
        <w:r w:rsidRPr="000733D8">
          <w:rPr>
            <w:rStyle w:val="a5"/>
            <w:color w:val="auto"/>
            <w:sz w:val="24"/>
            <w:szCs w:val="24"/>
          </w:rPr>
          <w:t>Стандартом</w:t>
        </w:r>
      </w:hyperlink>
      <w:r w:rsidRPr="000733D8">
        <w:rPr>
          <w:sz w:val="24"/>
          <w:szCs w:val="24"/>
        </w:rPr>
        <w:t xml:space="preserve"> смывающие и (или) обезвреживающие средства, выданные ему в установленном порядке;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[</w:t>
      </w:r>
      <w:r w:rsidRPr="000733D8">
        <w:rPr>
          <w:rStyle w:val="ad"/>
          <w:sz w:val="24"/>
          <w:szCs w:val="24"/>
        </w:rPr>
        <w:t>иные обязанности, предусмотренные действующим</w:t>
      </w:r>
      <w:r w:rsidRPr="000733D8">
        <w:rPr>
          <w:rStyle w:val="ad"/>
          <w:b w:val="0"/>
          <w:color w:val="auto"/>
          <w:sz w:val="24"/>
          <w:szCs w:val="24"/>
        </w:rPr>
        <w:t xml:space="preserve"> </w:t>
      </w:r>
      <w:hyperlink r:id="rId14" w:history="1">
        <w:r w:rsidRPr="000733D8">
          <w:rPr>
            <w:rStyle w:val="a5"/>
            <w:b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rStyle w:val="ad"/>
          <w:sz w:val="24"/>
          <w:szCs w:val="24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0733D8">
        <w:rPr>
          <w:sz w:val="24"/>
          <w:szCs w:val="24"/>
        </w:rPr>
        <w:t>].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300"/>
      <w:r w:rsidRPr="000733D8">
        <w:rPr>
          <w:rFonts w:ascii="Times New Roman" w:hAnsi="Times New Roman" w:cs="Times New Roman"/>
          <w:color w:val="auto"/>
          <w:sz w:val="24"/>
          <w:szCs w:val="24"/>
        </w:rPr>
        <w:lastRenderedPageBreak/>
        <w:t>3. Права и обязанности работодателя</w:t>
      </w:r>
    </w:p>
    <w:bookmarkEnd w:id="2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3.1. Работодатель имеет право: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заключать, изменять и расторгать трудовой договор с Работником в порядке и на условиях, которые установлены </w:t>
      </w:r>
      <w:hyperlink r:id="rId15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вести коллективные переговоры и заключать коллективные договоры;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поощрять Работника за добросовестный эффективный труд;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принимать локальные нормативные акты;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создавать производственный совет;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[</w:t>
      </w:r>
      <w:r w:rsidRPr="000733D8">
        <w:rPr>
          <w:rStyle w:val="ad"/>
          <w:sz w:val="24"/>
          <w:szCs w:val="24"/>
        </w:rPr>
        <w:t xml:space="preserve">иные права, предусмотренные действующим </w:t>
      </w:r>
      <w:hyperlink r:id="rId16" w:history="1">
        <w:r w:rsidRPr="000733D8">
          <w:rPr>
            <w:rStyle w:val="a5"/>
            <w:b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rStyle w:val="ad"/>
          <w:sz w:val="24"/>
          <w:szCs w:val="24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0733D8">
        <w:rPr>
          <w:sz w:val="24"/>
          <w:szCs w:val="24"/>
        </w:rPr>
        <w:t>].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3.2. Работодатель обязан: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соблюдать </w:t>
      </w:r>
      <w:hyperlink r:id="rId17" w:history="1">
        <w:r w:rsidRPr="000733D8">
          <w:rPr>
            <w:rStyle w:val="a5"/>
            <w:color w:val="auto"/>
            <w:sz w:val="24"/>
            <w:szCs w:val="24"/>
          </w:rPr>
          <w:t>трудовое законодательство</w:t>
        </w:r>
      </w:hyperlink>
      <w:r w:rsidRPr="000733D8">
        <w:rPr>
          <w:sz w:val="24"/>
          <w:szCs w:val="24"/>
        </w:rPr>
        <w:t xml:space="preserve"> и иные нормативные правовые акты, содержащие нормы трудового права, локальные нормативные акты, условия трудового договора, соглашений, коллективного договора [</w:t>
      </w:r>
      <w:r w:rsidRPr="000733D8">
        <w:rPr>
          <w:rStyle w:val="ad"/>
          <w:sz w:val="24"/>
          <w:szCs w:val="24"/>
        </w:rPr>
        <w:t>при его наличии</w:t>
      </w:r>
      <w:r w:rsidRPr="000733D8">
        <w:rPr>
          <w:sz w:val="24"/>
          <w:szCs w:val="24"/>
        </w:rPr>
        <w:t>];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предоставить Работнику работу, обусловленную трудовым договором;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обеспечивать Работнику равную оплату за труд равной ценности;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выплачивать в полном размере причитающуюся Работнику заработную плату в сроки, установленные в соответствии с </w:t>
      </w:r>
      <w:hyperlink r:id="rId18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коллективным договором [</w:t>
      </w:r>
      <w:r w:rsidRPr="000733D8">
        <w:rPr>
          <w:rStyle w:val="ad"/>
          <w:color w:val="auto"/>
          <w:sz w:val="24"/>
          <w:szCs w:val="24"/>
        </w:rPr>
        <w:t>при его наличии</w:t>
      </w:r>
      <w:r w:rsidRPr="000733D8">
        <w:rPr>
          <w:sz w:val="24"/>
          <w:szCs w:val="24"/>
        </w:rPr>
        <w:t>], правилами внутреннего трудового распорядка, трудовым договором;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19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0733D8">
        <w:rPr>
          <w:sz w:val="24"/>
          <w:szCs w:val="24"/>
        </w:rPr>
        <w:t>контроля за</w:t>
      </w:r>
      <w:proofErr w:type="gramEnd"/>
      <w:r w:rsidRPr="000733D8">
        <w:rPr>
          <w:sz w:val="24"/>
          <w:szCs w:val="24"/>
        </w:rPr>
        <w:t xml:space="preserve"> их выполнением;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proofErr w:type="gramStart"/>
      <w:r w:rsidRPr="000733D8">
        <w:rPr>
          <w:sz w:val="24"/>
          <w:szCs w:val="24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lastRenderedPageBreak/>
        <w:t xml:space="preserve">- создавать условия, обеспечивающие участие Работника в управлении организацией в формах, предусмотренных </w:t>
      </w:r>
      <w:hyperlink r:id="rId20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иными федеральными законами и коллективным договором [</w:t>
      </w:r>
      <w:r w:rsidRPr="000733D8">
        <w:rPr>
          <w:rStyle w:val="ad"/>
          <w:sz w:val="24"/>
          <w:szCs w:val="24"/>
        </w:rPr>
        <w:t>при его наличии</w:t>
      </w:r>
      <w:r w:rsidRPr="000733D8">
        <w:rPr>
          <w:sz w:val="24"/>
          <w:szCs w:val="24"/>
        </w:rPr>
        <w:t>];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обеспечивать бытовые нужды Работника, связанные с исполнением им трудовых обязанностей;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21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РФ, другими федеральными законами и иными нормативными правовыми актами Российской Федерации;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- предоставлять Работнику смывающие и (или) обезвреживающие средства в соответствии с </w:t>
      </w:r>
      <w:hyperlink r:id="rId22" w:history="1">
        <w:r w:rsidRPr="000733D8">
          <w:rPr>
            <w:rStyle w:val="a5"/>
            <w:color w:val="auto"/>
            <w:sz w:val="24"/>
            <w:szCs w:val="24"/>
          </w:rPr>
          <w:t>Типовыми нормами</w:t>
        </w:r>
      </w:hyperlink>
      <w:r w:rsidRPr="000733D8">
        <w:rPr>
          <w:sz w:val="24"/>
          <w:szCs w:val="24"/>
        </w:rPr>
        <w:t xml:space="preserve"> бесплатной выдачи работникам смывающих и (или) обезвреживающих средств;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при выдаче смывающих и (или) обезвреживающих средств информировать Работника о правилах их применения;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- [</w:t>
      </w:r>
      <w:r w:rsidRPr="000733D8">
        <w:rPr>
          <w:rStyle w:val="ad"/>
          <w:sz w:val="24"/>
          <w:szCs w:val="24"/>
        </w:rPr>
        <w:t xml:space="preserve">иные обязанности, предусмотренные действующим </w:t>
      </w:r>
      <w:hyperlink r:id="rId23" w:history="1">
        <w:r w:rsidRPr="000733D8">
          <w:rPr>
            <w:rStyle w:val="a5"/>
            <w:b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rStyle w:val="ad"/>
          <w:b w:val="0"/>
          <w:color w:val="auto"/>
          <w:sz w:val="24"/>
          <w:szCs w:val="24"/>
        </w:rPr>
        <w:t xml:space="preserve"> </w:t>
      </w:r>
      <w:r w:rsidRPr="000733D8">
        <w:rPr>
          <w:rStyle w:val="ad"/>
          <w:sz w:val="24"/>
          <w:szCs w:val="24"/>
        </w:rPr>
        <w:t>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0733D8">
        <w:rPr>
          <w:sz w:val="24"/>
          <w:szCs w:val="24"/>
        </w:rPr>
        <w:t>].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400"/>
      <w:r w:rsidRPr="000733D8">
        <w:rPr>
          <w:rFonts w:ascii="Times New Roman" w:hAnsi="Times New Roman" w:cs="Times New Roman"/>
          <w:color w:val="auto"/>
          <w:sz w:val="24"/>
          <w:szCs w:val="24"/>
        </w:rPr>
        <w:t>4. Рабочее время и время отдыха</w:t>
      </w:r>
    </w:p>
    <w:bookmarkEnd w:id="3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4.1. Работнику устанавливается [</w:t>
      </w:r>
      <w:r w:rsidRPr="000733D8">
        <w:rPr>
          <w:rStyle w:val="ad"/>
          <w:sz w:val="24"/>
          <w:szCs w:val="24"/>
        </w:rPr>
        <w:t>пятидневная рабочая неделя с двумя выходными днями/шестидневная рабочая неделя с одним выходным днем/рабочая неделя с предоставлением выходных дней по скользящему графику/неполная рабочая неделя</w:t>
      </w:r>
      <w:r w:rsidRPr="000733D8">
        <w:rPr>
          <w:sz w:val="24"/>
          <w:szCs w:val="24"/>
        </w:rPr>
        <w:t>].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4.2. Продолжительность ежедневной работы/неполной рабочей недели составляет [</w:t>
      </w:r>
      <w:r w:rsidRPr="000733D8">
        <w:rPr>
          <w:rStyle w:val="ad"/>
          <w:sz w:val="24"/>
          <w:szCs w:val="24"/>
        </w:rPr>
        <w:t>значение</w:t>
      </w:r>
      <w:r w:rsidRPr="000733D8">
        <w:rPr>
          <w:sz w:val="24"/>
          <w:szCs w:val="24"/>
        </w:rPr>
        <w:t>] часов.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4.3. Время начала и окончания работы, время предоставления перерыва и его продолжительность [</w:t>
      </w:r>
      <w:r w:rsidRPr="000733D8">
        <w:rPr>
          <w:rStyle w:val="ad"/>
          <w:sz w:val="24"/>
          <w:szCs w:val="24"/>
        </w:rPr>
        <w:t>в случае предоставления выходных по скользящему графику - чередование рабочих и нерабочих дней</w:t>
      </w:r>
      <w:r w:rsidRPr="000733D8">
        <w:rPr>
          <w:sz w:val="24"/>
          <w:szCs w:val="24"/>
        </w:rPr>
        <w:t>] устанавливаются правилами внутреннего трудового распорядка.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4.4. Работнику предоставляется ежегодный основной оплачиваемый отпуск продолжительностью [</w:t>
      </w:r>
      <w:r w:rsidRPr="000733D8">
        <w:rPr>
          <w:rStyle w:val="ad"/>
          <w:sz w:val="24"/>
          <w:szCs w:val="24"/>
        </w:rPr>
        <w:t>значение</w:t>
      </w:r>
      <w:r w:rsidRPr="000733D8">
        <w:rPr>
          <w:sz w:val="24"/>
          <w:szCs w:val="24"/>
        </w:rPr>
        <w:t>] календарных дней.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4.5. Работнику предоставляется ежегодный дополнительный оплачиваемый отпуск продолжительностью [</w:t>
      </w:r>
      <w:r w:rsidRPr="000733D8">
        <w:rPr>
          <w:rStyle w:val="ad"/>
          <w:sz w:val="24"/>
          <w:szCs w:val="24"/>
        </w:rPr>
        <w:t>значение</w:t>
      </w:r>
      <w:r w:rsidRPr="000733D8">
        <w:rPr>
          <w:sz w:val="24"/>
          <w:szCs w:val="24"/>
        </w:rPr>
        <w:t>] календарных дней [</w:t>
      </w:r>
      <w:r w:rsidRPr="000733D8">
        <w:rPr>
          <w:rStyle w:val="ad"/>
          <w:sz w:val="24"/>
          <w:szCs w:val="24"/>
        </w:rPr>
        <w:t>указать основание предоставления дополнительного отпуска</w:t>
      </w:r>
      <w:r w:rsidRPr="000733D8">
        <w:rPr>
          <w:sz w:val="24"/>
          <w:szCs w:val="24"/>
        </w:rPr>
        <w:t>].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500"/>
      <w:r w:rsidRPr="000733D8">
        <w:rPr>
          <w:rFonts w:ascii="Times New Roman" w:hAnsi="Times New Roman" w:cs="Times New Roman"/>
          <w:color w:val="auto"/>
          <w:sz w:val="24"/>
          <w:szCs w:val="24"/>
        </w:rPr>
        <w:t>5. Условия оплаты труда</w:t>
      </w:r>
    </w:p>
    <w:bookmarkEnd w:id="4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5.1. Работнику устанавливается оклад в размере [</w:t>
      </w:r>
      <w:r w:rsidRPr="000733D8">
        <w:rPr>
          <w:rStyle w:val="ad"/>
          <w:sz w:val="24"/>
          <w:szCs w:val="24"/>
        </w:rPr>
        <w:t>сумма цифрами и прописью</w:t>
      </w:r>
      <w:r w:rsidRPr="000733D8">
        <w:rPr>
          <w:sz w:val="24"/>
          <w:szCs w:val="24"/>
        </w:rPr>
        <w:t>] рублей.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5.2. </w:t>
      </w:r>
      <w:proofErr w:type="gramStart"/>
      <w:r w:rsidRPr="000733D8">
        <w:rPr>
          <w:sz w:val="24"/>
          <w:szCs w:val="24"/>
        </w:rPr>
        <w:t>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</w:t>
      </w:r>
      <w:proofErr w:type="gramEnd"/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5.3. Заработная плата выплачивается Работнику [</w:t>
      </w:r>
      <w:r w:rsidRPr="000733D8">
        <w:rPr>
          <w:rStyle w:val="ad"/>
          <w:sz w:val="24"/>
          <w:szCs w:val="24"/>
        </w:rPr>
        <w:t>указать конкретные числа календарного месяца</w:t>
      </w:r>
      <w:r w:rsidRPr="000733D8">
        <w:rPr>
          <w:sz w:val="24"/>
          <w:szCs w:val="24"/>
        </w:rPr>
        <w:t xml:space="preserve">]./Заработная плата выплачивается Работнику не реже чем каждые </w:t>
      </w:r>
      <w:r w:rsidRPr="000733D8">
        <w:rPr>
          <w:sz w:val="24"/>
          <w:szCs w:val="24"/>
        </w:rPr>
        <w:lastRenderedPageBreak/>
        <w:t>полмесяца. Конкретная дата выплаты заработной платы устанавливается правилами внутреннего трудового распорядка.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5.4.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5.5. На период действия настоящего трудового договора на Работника распространяются все гарантии и компенсации, предусмотренные действующим </w:t>
      </w:r>
      <w:hyperlink r:id="rId24" w:history="1">
        <w:r w:rsidRPr="000733D8">
          <w:rPr>
            <w:rStyle w:val="a5"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sz w:val="24"/>
          <w:szCs w:val="24"/>
        </w:rPr>
        <w:t xml:space="preserve"> РФ.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600"/>
      <w:r w:rsidRPr="000733D8">
        <w:rPr>
          <w:rFonts w:ascii="Times New Roman" w:hAnsi="Times New Roman" w:cs="Times New Roman"/>
          <w:color w:val="auto"/>
          <w:sz w:val="24"/>
          <w:szCs w:val="24"/>
        </w:rPr>
        <w:t>6. Ответственность сторон</w:t>
      </w:r>
    </w:p>
    <w:bookmarkEnd w:id="5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</w:t>
      </w:r>
      <w:hyperlink r:id="rId25" w:history="1">
        <w:r w:rsidRPr="000733D8">
          <w:rPr>
            <w:rStyle w:val="a5"/>
            <w:color w:val="auto"/>
            <w:sz w:val="24"/>
            <w:szCs w:val="24"/>
          </w:rPr>
          <w:t>дисциплинарную</w:t>
        </w:r>
      </w:hyperlink>
      <w:r w:rsidRPr="000733D8">
        <w:rPr>
          <w:sz w:val="24"/>
          <w:szCs w:val="24"/>
        </w:rPr>
        <w:t xml:space="preserve">, </w:t>
      </w:r>
      <w:hyperlink r:id="rId26" w:history="1">
        <w:r w:rsidRPr="000733D8">
          <w:rPr>
            <w:rStyle w:val="a5"/>
            <w:color w:val="auto"/>
            <w:sz w:val="24"/>
            <w:szCs w:val="24"/>
          </w:rPr>
          <w:t>материальную</w:t>
        </w:r>
      </w:hyperlink>
      <w:r w:rsidRPr="000733D8">
        <w:rPr>
          <w:sz w:val="24"/>
          <w:szCs w:val="24"/>
        </w:rPr>
        <w:t xml:space="preserve"> и иную ответственность согласно действующему законодательству РФ.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6.2. Работодатель несет перед Работником </w:t>
      </w:r>
      <w:hyperlink r:id="rId27" w:history="1">
        <w:r w:rsidRPr="000733D8">
          <w:rPr>
            <w:rStyle w:val="a5"/>
            <w:color w:val="auto"/>
            <w:sz w:val="24"/>
            <w:szCs w:val="24"/>
          </w:rPr>
          <w:t>материальную</w:t>
        </w:r>
      </w:hyperlink>
      <w:r w:rsidRPr="000733D8">
        <w:rPr>
          <w:sz w:val="24"/>
          <w:szCs w:val="24"/>
        </w:rPr>
        <w:t xml:space="preserve"> и иную ответственность согласно действующему законодательству РФ.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700"/>
      <w:r w:rsidRPr="000733D8">
        <w:rPr>
          <w:rFonts w:ascii="Times New Roman" w:hAnsi="Times New Roman" w:cs="Times New Roman"/>
          <w:color w:val="auto"/>
          <w:sz w:val="24"/>
          <w:szCs w:val="24"/>
        </w:rPr>
        <w:t>7. Заключительные положения</w:t>
      </w:r>
    </w:p>
    <w:bookmarkEnd w:id="6"/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7.1. Споры между Сторонами, возникающие при исполнении настоящего трудового договора, рассматриваются в порядке, установленном </w:t>
      </w:r>
      <w:hyperlink r:id="rId28" w:history="1">
        <w:r w:rsidRPr="000733D8">
          <w:rPr>
            <w:rStyle w:val="a5"/>
            <w:color w:val="auto"/>
            <w:sz w:val="24"/>
            <w:szCs w:val="24"/>
          </w:rPr>
          <w:t>Трудовым кодексом</w:t>
        </w:r>
      </w:hyperlink>
      <w:r w:rsidRPr="000733D8">
        <w:rPr>
          <w:sz w:val="24"/>
          <w:szCs w:val="24"/>
        </w:rPr>
        <w:t xml:space="preserve"> РФ и иными федеральными законами.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7.2.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7.3.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7.4. Все изменения и дополнения к настоящему трудовому договору оформляются двусторонним письменным соглашением.</w:t>
      </w: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 xml:space="preserve">7.5. Настоящий трудовой договор может быть прекращен по основаниям, предусмотренным действующим </w:t>
      </w:r>
      <w:hyperlink r:id="rId29" w:history="1">
        <w:r w:rsidRPr="000733D8">
          <w:rPr>
            <w:rStyle w:val="a5"/>
            <w:color w:val="auto"/>
            <w:sz w:val="24"/>
            <w:szCs w:val="24"/>
          </w:rPr>
          <w:t>трудовым законодательством</w:t>
        </w:r>
      </w:hyperlink>
      <w:r w:rsidRPr="000733D8">
        <w:rPr>
          <w:sz w:val="24"/>
          <w:szCs w:val="24"/>
        </w:rPr>
        <w:t>.</w:t>
      </w:r>
    </w:p>
    <w:p w:rsidR="000733D8" w:rsidRPr="000733D8" w:rsidRDefault="000733D8" w:rsidP="003022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800"/>
      <w:r w:rsidRPr="000733D8">
        <w:rPr>
          <w:rFonts w:ascii="Times New Roman" w:hAnsi="Times New Roman" w:cs="Times New Roman"/>
          <w:color w:val="auto"/>
          <w:sz w:val="24"/>
          <w:szCs w:val="24"/>
        </w:rPr>
        <w:t>8. Реквизиты и подписи сторон</w:t>
      </w:r>
    </w:p>
    <w:bookmarkEnd w:id="7"/>
    <w:p w:rsidR="000733D8" w:rsidRPr="000733D8" w:rsidRDefault="000733D8" w:rsidP="000733D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40"/>
        <w:gridCol w:w="4316"/>
      </w:tblGrid>
      <w:tr w:rsidR="000733D8" w:rsidRPr="000733D8" w:rsidTr="003022E0">
        <w:tc>
          <w:tcPr>
            <w:tcW w:w="5040" w:type="dxa"/>
          </w:tcPr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Работодатель</w:t>
            </w:r>
          </w:p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</w:p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вписать нужное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должность, подпись, инициалы, фамилия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4316" w:type="dxa"/>
          </w:tcPr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Работник</w:t>
            </w:r>
          </w:p>
          <w:p w:rsidR="000733D8" w:rsidRPr="000733D8" w:rsidRDefault="000733D8" w:rsidP="000733D8">
            <w:pPr>
              <w:pStyle w:val="a6"/>
              <w:rPr>
                <w:rFonts w:ascii="Times New Roman" w:hAnsi="Times New Roman" w:cs="Times New Roman"/>
              </w:rPr>
            </w:pPr>
          </w:p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вписать нужное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  <w:p w:rsidR="000733D8" w:rsidRPr="000733D8" w:rsidRDefault="000733D8" w:rsidP="000733D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</w:rPr>
              <w:t>[</w:t>
            </w:r>
            <w:r w:rsidRPr="000733D8">
              <w:rPr>
                <w:rStyle w:val="ad"/>
                <w:rFonts w:ascii="Times New Roman" w:hAnsi="Times New Roman" w:cs="Times New Roman"/>
              </w:rPr>
              <w:t>подпись, инициалы, фамилия</w:t>
            </w:r>
            <w:r w:rsidRPr="000733D8">
              <w:rPr>
                <w:rFonts w:ascii="Times New Roman" w:hAnsi="Times New Roman" w:cs="Times New Roman"/>
              </w:rPr>
              <w:t>]</w:t>
            </w:r>
          </w:p>
        </w:tc>
      </w:tr>
    </w:tbl>
    <w:p w:rsidR="000733D8" w:rsidRPr="000733D8" w:rsidRDefault="000733D8" w:rsidP="000733D8">
      <w:pPr>
        <w:jc w:val="both"/>
        <w:rPr>
          <w:sz w:val="24"/>
          <w:szCs w:val="24"/>
        </w:rPr>
      </w:pPr>
    </w:p>
    <w:p w:rsidR="000733D8" w:rsidRPr="000733D8" w:rsidRDefault="000733D8" w:rsidP="000733D8">
      <w:pPr>
        <w:jc w:val="both"/>
        <w:rPr>
          <w:sz w:val="24"/>
          <w:szCs w:val="24"/>
        </w:rPr>
      </w:pPr>
      <w:r w:rsidRPr="000733D8">
        <w:rPr>
          <w:sz w:val="24"/>
          <w:szCs w:val="24"/>
        </w:rPr>
        <w:t>Экземпляр трудового договора мною получен [</w:t>
      </w:r>
      <w:r w:rsidRPr="000733D8">
        <w:rPr>
          <w:rStyle w:val="ad"/>
          <w:sz w:val="24"/>
          <w:szCs w:val="24"/>
        </w:rPr>
        <w:t>число, месяц, год</w:t>
      </w:r>
      <w:r w:rsidRPr="000733D8">
        <w:rPr>
          <w:sz w:val="24"/>
          <w:szCs w:val="24"/>
        </w:rPr>
        <w:t>] [</w:t>
      </w:r>
      <w:r w:rsidRPr="000733D8">
        <w:rPr>
          <w:rStyle w:val="ad"/>
          <w:sz w:val="24"/>
          <w:szCs w:val="24"/>
        </w:rPr>
        <w:t>подпись, фамилия, инициалы работника</w:t>
      </w:r>
      <w:r w:rsidRPr="000733D8">
        <w:rPr>
          <w:sz w:val="24"/>
          <w:szCs w:val="24"/>
        </w:rPr>
        <w:t>]</w:t>
      </w:r>
    </w:p>
    <w:p w:rsidR="000733D8" w:rsidRDefault="000733D8" w:rsidP="000733D8">
      <w:pPr>
        <w:jc w:val="both"/>
        <w:rPr>
          <w:sz w:val="24"/>
          <w:szCs w:val="24"/>
        </w:rPr>
      </w:pPr>
    </w:p>
    <w:p w:rsidR="00CF2CD9" w:rsidRDefault="00CF2CD9" w:rsidP="000733D8">
      <w:pPr>
        <w:jc w:val="both"/>
        <w:rPr>
          <w:sz w:val="24"/>
          <w:szCs w:val="24"/>
        </w:rPr>
      </w:pPr>
    </w:p>
    <w:p w:rsidR="00CF2CD9" w:rsidRDefault="00CF2CD9" w:rsidP="00CF2CD9">
      <w:pPr>
        <w:pStyle w:val="1"/>
      </w:pPr>
    </w:p>
    <w:p w:rsidR="00CF2CD9" w:rsidRDefault="00CF2CD9" w:rsidP="00CF2CD9">
      <w:pPr>
        <w:rPr>
          <w:lang w:eastAsia="en-US"/>
        </w:rPr>
      </w:pPr>
    </w:p>
    <w:p w:rsidR="00CF2CD9" w:rsidRPr="00CF2CD9" w:rsidRDefault="00CF2CD9" w:rsidP="00CF2CD9">
      <w:pPr>
        <w:rPr>
          <w:lang w:eastAsia="en-US"/>
        </w:rPr>
      </w:pPr>
    </w:p>
    <w:p w:rsidR="00CF2CD9" w:rsidRPr="00CF2CD9" w:rsidRDefault="00CF2CD9" w:rsidP="00CF2CD9">
      <w:pPr>
        <w:jc w:val="center"/>
        <w:rPr>
          <w:b/>
          <w:sz w:val="24"/>
          <w:szCs w:val="24"/>
        </w:rPr>
      </w:pPr>
      <w:r w:rsidRPr="00CF2CD9">
        <w:rPr>
          <w:b/>
          <w:sz w:val="24"/>
          <w:szCs w:val="24"/>
        </w:rPr>
        <w:lastRenderedPageBreak/>
        <w:t>Дополнительное соглашение к трудовому договору</w:t>
      </w:r>
      <w:r w:rsidRPr="00CF2CD9">
        <w:rPr>
          <w:b/>
          <w:sz w:val="24"/>
          <w:szCs w:val="24"/>
        </w:rPr>
        <w:br/>
        <w:t>о переводе работника на систему эффективного контракта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99"/>
        <w:gridCol w:w="3163"/>
      </w:tblGrid>
      <w:tr w:rsidR="00CF2CD9" w:rsidRPr="00CF2CD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[</w:t>
            </w:r>
            <w:r w:rsidRPr="00CF2CD9">
              <w:rPr>
                <w:rStyle w:val="ad"/>
                <w:sz w:val="24"/>
                <w:szCs w:val="24"/>
              </w:rPr>
              <w:t>место заключения соглашения</w:t>
            </w:r>
            <w:r w:rsidRPr="00CF2CD9">
              <w:rPr>
                <w:sz w:val="24"/>
                <w:szCs w:val="24"/>
              </w:rPr>
              <w:t>]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[</w:t>
            </w:r>
            <w:r w:rsidRPr="00CF2CD9">
              <w:rPr>
                <w:rStyle w:val="ad"/>
                <w:sz w:val="24"/>
                <w:szCs w:val="24"/>
              </w:rPr>
              <w:t>число, месяц, год</w:t>
            </w:r>
            <w:r w:rsidRPr="00CF2CD9">
              <w:rPr>
                <w:sz w:val="24"/>
                <w:szCs w:val="24"/>
              </w:rPr>
              <w:t>]</w:t>
            </w:r>
          </w:p>
        </w:tc>
      </w:tr>
    </w:tbl>
    <w:p w:rsidR="00CF2CD9" w:rsidRPr="00CF2CD9" w:rsidRDefault="00CF2CD9" w:rsidP="00CF2CD9">
      <w:pPr>
        <w:jc w:val="both"/>
        <w:rPr>
          <w:sz w:val="24"/>
          <w:szCs w:val="24"/>
        </w:rPr>
      </w:pPr>
    </w:p>
    <w:p w:rsidR="00CF2CD9" w:rsidRPr="00CF2CD9" w:rsidRDefault="00CF2CD9" w:rsidP="00CF2CD9">
      <w:pPr>
        <w:jc w:val="both"/>
        <w:rPr>
          <w:sz w:val="24"/>
          <w:szCs w:val="24"/>
        </w:rPr>
      </w:pPr>
      <w:proofErr w:type="gramStart"/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Полное наименование государственного (муниципального) учреждения</w:t>
      </w:r>
      <w:r w:rsidRPr="00CF2CD9">
        <w:rPr>
          <w:sz w:val="24"/>
          <w:szCs w:val="24"/>
        </w:rPr>
        <w:t>] в лице [</w:t>
      </w:r>
      <w:r w:rsidRPr="00CF2CD9">
        <w:rPr>
          <w:rStyle w:val="ad"/>
          <w:sz w:val="24"/>
          <w:szCs w:val="24"/>
        </w:rPr>
        <w:t>должность, Ф. И. О.</w:t>
      </w:r>
      <w:r w:rsidRPr="00CF2CD9">
        <w:rPr>
          <w:sz w:val="24"/>
          <w:szCs w:val="24"/>
        </w:rPr>
        <w:t>], действующего на основании [</w:t>
      </w:r>
      <w:r w:rsidRPr="00CF2CD9">
        <w:rPr>
          <w:rStyle w:val="ad"/>
          <w:sz w:val="24"/>
          <w:szCs w:val="24"/>
        </w:rPr>
        <w:t>наименование документа, подтверждающего полномочия</w:t>
      </w:r>
      <w:r w:rsidRPr="00CF2CD9">
        <w:rPr>
          <w:sz w:val="24"/>
          <w:szCs w:val="24"/>
        </w:rPr>
        <w:t>], именуемое в дальнейшем "Работодатель", с одной стороны и</w:t>
      </w:r>
      <w:proofErr w:type="gramEnd"/>
    </w:p>
    <w:p w:rsidR="00CF2CD9" w:rsidRPr="00CF2CD9" w:rsidRDefault="00CF2CD9" w:rsidP="00CF2CD9">
      <w:pPr>
        <w:jc w:val="both"/>
        <w:rPr>
          <w:sz w:val="24"/>
          <w:szCs w:val="24"/>
        </w:rPr>
      </w:pP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Ф. И. О. работника</w:t>
      </w:r>
      <w:r w:rsidRPr="00CF2CD9">
        <w:rPr>
          <w:sz w:val="24"/>
          <w:szCs w:val="24"/>
        </w:rPr>
        <w:t>], в дальнейшем именуемы</w:t>
      </w:r>
      <w:proofErr w:type="gramStart"/>
      <w:r w:rsidRPr="00CF2CD9">
        <w:rPr>
          <w:sz w:val="24"/>
          <w:szCs w:val="24"/>
        </w:rPr>
        <w:t>й(</w:t>
      </w:r>
      <w:proofErr w:type="spellStart"/>
      <w:proofErr w:type="gramEnd"/>
      <w:r w:rsidRPr="00CF2CD9">
        <w:rPr>
          <w:sz w:val="24"/>
          <w:szCs w:val="24"/>
        </w:rPr>
        <w:t>ая</w:t>
      </w:r>
      <w:proofErr w:type="spellEnd"/>
      <w:r w:rsidRPr="00CF2CD9">
        <w:rPr>
          <w:sz w:val="24"/>
          <w:szCs w:val="24"/>
        </w:rPr>
        <w:t>) "Работник", а совместно именуемые "Стороны", заключили настоящее соглашение о нижеследующем: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  <w:bookmarkStart w:id="8" w:name="sub_1"/>
      <w:r w:rsidRPr="00CF2CD9">
        <w:rPr>
          <w:sz w:val="24"/>
          <w:szCs w:val="24"/>
        </w:rPr>
        <w:t xml:space="preserve">1. </w:t>
      </w:r>
      <w:proofErr w:type="gramStart"/>
      <w:r w:rsidRPr="00CF2CD9">
        <w:rPr>
          <w:sz w:val="24"/>
          <w:szCs w:val="24"/>
        </w:rPr>
        <w:t>В связи с введением с [</w:t>
      </w:r>
      <w:r w:rsidRPr="00CF2CD9">
        <w:rPr>
          <w:rStyle w:val="ad"/>
          <w:sz w:val="24"/>
          <w:szCs w:val="24"/>
        </w:rPr>
        <w:t>число, месяц, год</w:t>
      </w:r>
      <w:r w:rsidRPr="00CF2CD9">
        <w:rPr>
          <w:sz w:val="24"/>
          <w:szCs w:val="24"/>
        </w:rPr>
        <w:t>] в [</w:t>
      </w:r>
      <w:r w:rsidRPr="00CF2CD9">
        <w:rPr>
          <w:rStyle w:val="ad"/>
          <w:sz w:val="24"/>
          <w:szCs w:val="24"/>
        </w:rPr>
        <w:t>наименование государственного (муниципального) учреждения</w:t>
      </w:r>
      <w:r w:rsidRPr="00CF2CD9">
        <w:rPr>
          <w:sz w:val="24"/>
          <w:szCs w:val="24"/>
        </w:rPr>
        <w:t>] системы эффективного контракта [</w:t>
      </w:r>
      <w:r w:rsidRPr="00CF2CD9">
        <w:rPr>
          <w:rStyle w:val="ad"/>
          <w:sz w:val="24"/>
          <w:szCs w:val="24"/>
        </w:rPr>
        <w:t>внести в трудовой договор N </w:t>
      </w: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 xml:space="preserve">значение] от </w:t>
      </w: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число, месяц, год</w:t>
      </w:r>
      <w:r w:rsidRPr="00CF2CD9">
        <w:rPr>
          <w:sz w:val="24"/>
          <w:szCs w:val="24"/>
        </w:rPr>
        <w:t xml:space="preserve">] </w:t>
      </w:r>
      <w:r w:rsidRPr="00CF2CD9">
        <w:rPr>
          <w:rStyle w:val="ad"/>
          <w:sz w:val="24"/>
          <w:szCs w:val="24"/>
        </w:rPr>
        <w:t>следующие изменения/изложить трудовой договор N </w:t>
      </w: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значение</w:t>
      </w:r>
      <w:r w:rsidRPr="00CF2CD9">
        <w:rPr>
          <w:sz w:val="24"/>
          <w:szCs w:val="24"/>
        </w:rPr>
        <w:t>]</w:t>
      </w:r>
      <w:r w:rsidRPr="00CF2CD9">
        <w:rPr>
          <w:rStyle w:val="ad"/>
          <w:sz w:val="24"/>
          <w:szCs w:val="24"/>
        </w:rPr>
        <w:t xml:space="preserve"> от </w:t>
      </w: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число, месяц, год</w:t>
      </w:r>
      <w:r w:rsidRPr="00CF2CD9">
        <w:rPr>
          <w:sz w:val="24"/>
          <w:szCs w:val="24"/>
        </w:rPr>
        <w:t>]</w:t>
      </w:r>
      <w:r w:rsidRPr="00CF2CD9">
        <w:rPr>
          <w:rStyle w:val="ad"/>
          <w:sz w:val="24"/>
          <w:szCs w:val="24"/>
        </w:rPr>
        <w:t xml:space="preserve"> в следующей редакции</w:t>
      </w:r>
      <w:r w:rsidRPr="00CF2CD9">
        <w:rPr>
          <w:sz w:val="24"/>
          <w:szCs w:val="24"/>
        </w:rPr>
        <w:t>]: [</w:t>
      </w:r>
      <w:r w:rsidRPr="00CF2CD9">
        <w:rPr>
          <w:rStyle w:val="ad"/>
          <w:sz w:val="24"/>
          <w:szCs w:val="24"/>
        </w:rPr>
        <w:t>указать изменения, в соответствии с которыми уточняются и конкретизируются трудовая функция работника, показатели и критерии оценки эффективности деятельности, устанавливается размер</w:t>
      </w:r>
      <w:proofErr w:type="gramEnd"/>
      <w:r w:rsidRPr="00CF2CD9">
        <w:rPr>
          <w:rStyle w:val="ad"/>
          <w:sz w:val="24"/>
          <w:szCs w:val="24"/>
        </w:rPr>
        <w:t xml:space="preserve"> </w:t>
      </w:r>
      <w:proofErr w:type="gramStart"/>
      <w:r w:rsidRPr="00CF2CD9">
        <w:rPr>
          <w:rStyle w:val="ad"/>
          <w:sz w:val="24"/>
          <w:szCs w:val="24"/>
        </w:rPr>
        <w:t>вознаграждения, а также размер поощрения за достижение коллективных результатов труда, или указать новую редакцию трудового договора (целесообразно, если вносится большое количество изменений)</w:t>
      </w:r>
      <w:r w:rsidRPr="00CF2CD9">
        <w:rPr>
          <w:sz w:val="24"/>
          <w:szCs w:val="24"/>
        </w:rPr>
        <w:t>].</w:t>
      </w:r>
      <w:proofErr w:type="gramEnd"/>
    </w:p>
    <w:p w:rsidR="00CF2CD9" w:rsidRPr="00CF2CD9" w:rsidRDefault="00CF2CD9" w:rsidP="00CF2CD9">
      <w:pPr>
        <w:jc w:val="both"/>
        <w:rPr>
          <w:sz w:val="24"/>
          <w:szCs w:val="24"/>
        </w:rPr>
      </w:pPr>
      <w:bookmarkStart w:id="9" w:name="sub_2"/>
      <w:bookmarkEnd w:id="8"/>
      <w:r w:rsidRPr="00CF2CD9">
        <w:rPr>
          <w:sz w:val="24"/>
          <w:szCs w:val="24"/>
        </w:rPr>
        <w:t>2. Настоящее дополнительное соглашение является неотъемлемой частью трудового договора N [</w:t>
      </w:r>
      <w:r w:rsidRPr="00CF2CD9">
        <w:rPr>
          <w:rStyle w:val="ad"/>
          <w:sz w:val="24"/>
          <w:szCs w:val="24"/>
        </w:rPr>
        <w:t>значение</w:t>
      </w:r>
      <w:r w:rsidRPr="00CF2CD9">
        <w:rPr>
          <w:sz w:val="24"/>
          <w:szCs w:val="24"/>
        </w:rPr>
        <w:t xml:space="preserve">] </w:t>
      </w:r>
      <w:proofErr w:type="gramStart"/>
      <w:r w:rsidRPr="00CF2CD9">
        <w:rPr>
          <w:sz w:val="24"/>
          <w:szCs w:val="24"/>
        </w:rPr>
        <w:t>от</w:t>
      </w:r>
      <w:proofErr w:type="gramEnd"/>
      <w:r w:rsidRPr="00CF2CD9">
        <w:rPr>
          <w:sz w:val="24"/>
          <w:szCs w:val="24"/>
        </w:rPr>
        <w:t xml:space="preserve"> [</w:t>
      </w:r>
      <w:proofErr w:type="gramStart"/>
      <w:r w:rsidRPr="00CF2CD9">
        <w:rPr>
          <w:rStyle w:val="ad"/>
          <w:sz w:val="24"/>
          <w:szCs w:val="24"/>
        </w:rPr>
        <w:t>число</w:t>
      </w:r>
      <w:proofErr w:type="gramEnd"/>
      <w:r w:rsidRPr="00CF2CD9">
        <w:rPr>
          <w:rStyle w:val="ad"/>
          <w:sz w:val="24"/>
          <w:szCs w:val="24"/>
        </w:rPr>
        <w:t>, месяц, год</w:t>
      </w:r>
      <w:r w:rsidRPr="00CF2CD9">
        <w:rPr>
          <w:sz w:val="24"/>
          <w:szCs w:val="24"/>
        </w:rPr>
        <w:t>] и вступает в силу с момента его подписания Сторонами.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  <w:bookmarkStart w:id="10" w:name="sub_3"/>
      <w:bookmarkEnd w:id="9"/>
      <w:r w:rsidRPr="00CF2CD9">
        <w:rPr>
          <w:sz w:val="24"/>
          <w:szCs w:val="24"/>
        </w:rPr>
        <w:t>3. Настоящее соглашение составлено в двух экземплярах, имеющих одинаковую юридическую силу, - по одному для каждой из Сторон.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  <w:bookmarkStart w:id="11" w:name="sub_4"/>
      <w:bookmarkEnd w:id="10"/>
      <w:r w:rsidRPr="00CF2CD9">
        <w:rPr>
          <w:sz w:val="24"/>
          <w:szCs w:val="24"/>
        </w:rPr>
        <w:t>4. Реквизиты и подписи Сторон:</w:t>
      </w:r>
    </w:p>
    <w:bookmarkEnd w:id="11"/>
    <w:p w:rsidR="00CF2CD9" w:rsidRPr="00CF2CD9" w:rsidRDefault="00CF2CD9" w:rsidP="00CF2CD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4"/>
        <w:gridCol w:w="5094"/>
      </w:tblGrid>
      <w:tr w:rsidR="00CF2CD9" w:rsidRPr="00CF2CD9">
        <w:tblPrEx>
          <w:tblCellMar>
            <w:top w:w="0" w:type="dxa"/>
            <w:bottom w:w="0" w:type="dxa"/>
          </w:tblCellMar>
        </w:tblPrEx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Работник</w:t>
            </w:r>
          </w:p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</w:p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[</w:t>
            </w:r>
            <w:r w:rsidRPr="00CF2CD9">
              <w:rPr>
                <w:rStyle w:val="ad"/>
                <w:sz w:val="24"/>
                <w:szCs w:val="24"/>
              </w:rPr>
              <w:t>подпись, инициалы, фамилия</w:t>
            </w:r>
            <w:r w:rsidRPr="00CF2CD9">
              <w:rPr>
                <w:sz w:val="24"/>
                <w:szCs w:val="24"/>
              </w:rPr>
              <w:t>]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Работодатель</w:t>
            </w:r>
          </w:p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</w:p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[</w:t>
            </w:r>
            <w:r w:rsidRPr="00CF2CD9">
              <w:rPr>
                <w:rStyle w:val="ad"/>
                <w:sz w:val="24"/>
                <w:szCs w:val="24"/>
              </w:rPr>
              <w:t>должность, подпись, инициалы, фамилия</w:t>
            </w:r>
            <w:r w:rsidRPr="00CF2CD9">
              <w:rPr>
                <w:sz w:val="24"/>
                <w:szCs w:val="24"/>
              </w:rPr>
              <w:t>]</w:t>
            </w:r>
          </w:p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</w:p>
          <w:p w:rsidR="00CF2CD9" w:rsidRPr="00CF2CD9" w:rsidRDefault="00CF2CD9" w:rsidP="00CF2CD9">
            <w:pPr>
              <w:jc w:val="both"/>
              <w:rPr>
                <w:sz w:val="24"/>
                <w:szCs w:val="24"/>
              </w:rPr>
            </w:pPr>
            <w:r w:rsidRPr="00CF2CD9">
              <w:rPr>
                <w:sz w:val="24"/>
                <w:szCs w:val="24"/>
              </w:rPr>
              <w:t>М. П.</w:t>
            </w:r>
          </w:p>
        </w:tc>
      </w:tr>
    </w:tbl>
    <w:p w:rsidR="00CF2CD9" w:rsidRPr="00CF2CD9" w:rsidRDefault="00CF2CD9" w:rsidP="00CF2CD9">
      <w:pPr>
        <w:jc w:val="both"/>
        <w:rPr>
          <w:sz w:val="24"/>
          <w:szCs w:val="24"/>
        </w:rPr>
      </w:pPr>
    </w:p>
    <w:p w:rsidR="00CF2CD9" w:rsidRPr="00CF2CD9" w:rsidRDefault="00CF2CD9" w:rsidP="00CF2CD9">
      <w:pPr>
        <w:jc w:val="both"/>
        <w:rPr>
          <w:sz w:val="24"/>
          <w:szCs w:val="24"/>
        </w:rPr>
      </w:pPr>
      <w:r w:rsidRPr="00CF2CD9">
        <w:rPr>
          <w:sz w:val="24"/>
          <w:szCs w:val="24"/>
        </w:rPr>
        <w:t>Экземпляр дополнительного соглашения получи</w:t>
      </w:r>
      <w:proofErr w:type="gramStart"/>
      <w:r w:rsidRPr="00CF2CD9">
        <w:rPr>
          <w:sz w:val="24"/>
          <w:szCs w:val="24"/>
        </w:rPr>
        <w:t>л(</w:t>
      </w:r>
      <w:proofErr w:type="gramEnd"/>
      <w:r w:rsidRPr="00CF2CD9">
        <w:rPr>
          <w:sz w:val="24"/>
          <w:szCs w:val="24"/>
        </w:rPr>
        <w:t>а):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</w:p>
    <w:p w:rsidR="00CF2CD9" w:rsidRPr="00CF2CD9" w:rsidRDefault="00CF2CD9" w:rsidP="00CF2CD9">
      <w:pPr>
        <w:jc w:val="both"/>
        <w:rPr>
          <w:sz w:val="24"/>
          <w:szCs w:val="24"/>
        </w:rPr>
      </w:pP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число, месяц, год</w:t>
      </w:r>
      <w:r w:rsidRPr="00CF2CD9">
        <w:rPr>
          <w:sz w:val="24"/>
          <w:szCs w:val="24"/>
        </w:rPr>
        <w:t>]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  <w:r w:rsidRPr="00CF2CD9">
        <w:rPr>
          <w:sz w:val="24"/>
          <w:szCs w:val="24"/>
        </w:rPr>
        <w:t>[</w:t>
      </w:r>
      <w:r w:rsidRPr="00CF2CD9">
        <w:rPr>
          <w:rStyle w:val="ad"/>
          <w:sz w:val="24"/>
          <w:szCs w:val="24"/>
        </w:rPr>
        <w:t>подпись, инициалы, фамилия работника</w:t>
      </w:r>
      <w:r w:rsidRPr="00CF2CD9">
        <w:rPr>
          <w:sz w:val="24"/>
          <w:szCs w:val="24"/>
        </w:rPr>
        <w:t>]</w:t>
      </w:r>
    </w:p>
    <w:p w:rsidR="00CF2CD9" w:rsidRPr="00CF2CD9" w:rsidRDefault="00CF2CD9" w:rsidP="00CF2CD9">
      <w:pPr>
        <w:jc w:val="both"/>
        <w:rPr>
          <w:sz w:val="24"/>
          <w:szCs w:val="24"/>
        </w:rPr>
      </w:pPr>
    </w:p>
    <w:p w:rsidR="00CF2CD9" w:rsidRDefault="00CF2CD9" w:rsidP="00CF2CD9"/>
    <w:p w:rsidR="00CE6DC0" w:rsidRPr="000733D8" w:rsidRDefault="00CE6DC0" w:rsidP="000733D8">
      <w:pPr>
        <w:jc w:val="both"/>
        <w:rPr>
          <w:sz w:val="24"/>
          <w:szCs w:val="24"/>
        </w:rPr>
      </w:pPr>
    </w:p>
    <w:sectPr w:rsidR="00CE6DC0" w:rsidRPr="000733D8" w:rsidSect="000733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6EB"/>
    <w:multiLevelType w:val="hybridMultilevel"/>
    <w:tmpl w:val="72E09AB0"/>
    <w:lvl w:ilvl="0" w:tplc="FDB6C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080EFF"/>
    <w:multiLevelType w:val="multilevel"/>
    <w:tmpl w:val="168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95E5A"/>
    <w:multiLevelType w:val="multilevel"/>
    <w:tmpl w:val="F0D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32C1"/>
    <w:multiLevelType w:val="multilevel"/>
    <w:tmpl w:val="893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4E59"/>
    <w:rsid w:val="00011004"/>
    <w:rsid w:val="00031AE4"/>
    <w:rsid w:val="00042596"/>
    <w:rsid w:val="000453FC"/>
    <w:rsid w:val="00053072"/>
    <w:rsid w:val="00055EC9"/>
    <w:rsid w:val="0005620D"/>
    <w:rsid w:val="00073151"/>
    <w:rsid w:val="000733D8"/>
    <w:rsid w:val="000763A2"/>
    <w:rsid w:val="00094E4D"/>
    <w:rsid w:val="000A0366"/>
    <w:rsid w:val="000A6690"/>
    <w:rsid w:val="000B64F3"/>
    <w:rsid w:val="000B78D7"/>
    <w:rsid w:val="000E0890"/>
    <w:rsid w:val="000F2D1E"/>
    <w:rsid w:val="000F4DE3"/>
    <w:rsid w:val="000F628B"/>
    <w:rsid w:val="000F64CB"/>
    <w:rsid w:val="000F76CF"/>
    <w:rsid w:val="00122CEA"/>
    <w:rsid w:val="00124843"/>
    <w:rsid w:val="00134A6F"/>
    <w:rsid w:val="00136983"/>
    <w:rsid w:val="001373CA"/>
    <w:rsid w:val="00140700"/>
    <w:rsid w:val="001429E6"/>
    <w:rsid w:val="00156666"/>
    <w:rsid w:val="0017037C"/>
    <w:rsid w:val="00171C8C"/>
    <w:rsid w:val="00191B49"/>
    <w:rsid w:val="001A2D53"/>
    <w:rsid w:val="001A34EB"/>
    <w:rsid w:val="001B3C48"/>
    <w:rsid w:val="001B7FED"/>
    <w:rsid w:val="001C0215"/>
    <w:rsid w:val="001C65F3"/>
    <w:rsid w:val="001D2D83"/>
    <w:rsid w:val="001D7A95"/>
    <w:rsid w:val="001E12CA"/>
    <w:rsid w:val="001E24AD"/>
    <w:rsid w:val="001F60BC"/>
    <w:rsid w:val="00202FFF"/>
    <w:rsid w:val="002108F9"/>
    <w:rsid w:val="002346F6"/>
    <w:rsid w:val="00237B6A"/>
    <w:rsid w:val="002440CA"/>
    <w:rsid w:val="00246CDE"/>
    <w:rsid w:val="00250050"/>
    <w:rsid w:val="0025453F"/>
    <w:rsid w:val="00284903"/>
    <w:rsid w:val="0029726A"/>
    <w:rsid w:val="00297907"/>
    <w:rsid w:val="002A1725"/>
    <w:rsid w:val="002B19E1"/>
    <w:rsid w:val="002B4E59"/>
    <w:rsid w:val="002C51B7"/>
    <w:rsid w:val="002D5FE9"/>
    <w:rsid w:val="002E3A8A"/>
    <w:rsid w:val="002E6906"/>
    <w:rsid w:val="002F10A9"/>
    <w:rsid w:val="002F3437"/>
    <w:rsid w:val="002F7E29"/>
    <w:rsid w:val="003022E0"/>
    <w:rsid w:val="00311619"/>
    <w:rsid w:val="00317809"/>
    <w:rsid w:val="003219DA"/>
    <w:rsid w:val="00357E4C"/>
    <w:rsid w:val="0037135B"/>
    <w:rsid w:val="00382FF2"/>
    <w:rsid w:val="00393BDB"/>
    <w:rsid w:val="00394C8C"/>
    <w:rsid w:val="003A2D93"/>
    <w:rsid w:val="003A7993"/>
    <w:rsid w:val="003C7FEE"/>
    <w:rsid w:val="003D5DCB"/>
    <w:rsid w:val="003D650C"/>
    <w:rsid w:val="003E5419"/>
    <w:rsid w:val="003F3DDF"/>
    <w:rsid w:val="003F706C"/>
    <w:rsid w:val="00406FDF"/>
    <w:rsid w:val="00410C39"/>
    <w:rsid w:val="00435390"/>
    <w:rsid w:val="004446BF"/>
    <w:rsid w:val="00445F73"/>
    <w:rsid w:val="00454799"/>
    <w:rsid w:val="0045743C"/>
    <w:rsid w:val="00483E03"/>
    <w:rsid w:val="004A1E40"/>
    <w:rsid w:val="004B24B0"/>
    <w:rsid w:val="004C2F8E"/>
    <w:rsid w:val="004C6C6A"/>
    <w:rsid w:val="004F7253"/>
    <w:rsid w:val="00506E91"/>
    <w:rsid w:val="005253A3"/>
    <w:rsid w:val="005321DE"/>
    <w:rsid w:val="0053548D"/>
    <w:rsid w:val="0054763C"/>
    <w:rsid w:val="005602CB"/>
    <w:rsid w:val="00572239"/>
    <w:rsid w:val="00577188"/>
    <w:rsid w:val="005A019E"/>
    <w:rsid w:val="005A3454"/>
    <w:rsid w:val="005B7556"/>
    <w:rsid w:val="005C2AB0"/>
    <w:rsid w:val="005C30D6"/>
    <w:rsid w:val="005C73E1"/>
    <w:rsid w:val="005D09AD"/>
    <w:rsid w:val="005D253A"/>
    <w:rsid w:val="005D3D5E"/>
    <w:rsid w:val="005E33C4"/>
    <w:rsid w:val="005E4D64"/>
    <w:rsid w:val="005F10E4"/>
    <w:rsid w:val="00600C89"/>
    <w:rsid w:val="0060252B"/>
    <w:rsid w:val="00603EE1"/>
    <w:rsid w:val="00607E68"/>
    <w:rsid w:val="006114F8"/>
    <w:rsid w:val="006262D9"/>
    <w:rsid w:val="006325F1"/>
    <w:rsid w:val="00634CA6"/>
    <w:rsid w:val="00662FB9"/>
    <w:rsid w:val="00665F3E"/>
    <w:rsid w:val="00672FE3"/>
    <w:rsid w:val="00675EC9"/>
    <w:rsid w:val="00682519"/>
    <w:rsid w:val="006A03AA"/>
    <w:rsid w:val="006A1B7A"/>
    <w:rsid w:val="006C0886"/>
    <w:rsid w:val="006C692E"/>
    <w:rsid w:val="006D6D0E"/>
    <w:rsid w:val="006D7423"/>
    <w:rsid w:val="006E104B"/>
    <w:rsid w:val="00704C8D"/>
    <w:rsid w:val="00714023"/>
    <w:rsid w:val="0071493F"/>
    <w:rsid w:val="0072379B"/>
    <w:rsid w:val="00730898"/>
    <w:rsid w:val="00730C14"/>
    <w:rsid w:val="0074124B"/>
    <w:rsid w:val="0075046D"/>
    <w:rsid w:val="00752874"/>
    <w:rsid w:val="00776D37"/>
    <w:rsid w:val="007C116C"/>
    <w:rsid w:val="007D5F10"/>
    <w:rsid w:val="007D6B3F"/>
    <w:rsid w:val="007E6B6A"/>
    <w:rsid w:val="007F39DB"/>
    <w:rsid w:val="008043BD"/>
    <w:rsid w:val="00811B5C"/>
    <w:rsid w:val="00815D3F"/>
    <w:rsid w:val="00822002"/>
    <w:rsid w:val="00822926"/>
    <w:rsid w:val="00823675"/>
    <w:rsid w:val="0083601A"/>
    <w:rsid w:val="008433ED"/>
    <w:rsid w:val="0086037C"/>
    <w:rsid w:val="00877F4C"/>
    <w:rsid w:val="00897CF9"/>
    <w:rsid w:val="008C0A03"/>
    <w:rsid w:val="008C5DE4"/>
    <w:rsid w:val="008E1436"/>
    <w:rsid w:val="00907D82"/>
    <w:rsid w:val="00935C47"/>
    <w:rsid w:val="00955BCA"/>
    <w:rsid w:val="009715F2"/>
    <w:rsid w:val="00981973"/>
    <w:rsid w:val="00992FF2"/>
    <w:rsid w:val="009A0CCF"/>
    <w:rsid w:val="009A339C"/>
    <w:rsid w:val="009B60F2"/>
    <w:rsid w:val="009D2968"/>
    <w:rsid w:val="009D509E"/>
    <w:rsid w:val="009F6A8F"/>
    <w:rsid w:val="00A015F2"/>
    <w:rsid w:val="00A04937"/>
    <w:rsid w:val="00A123DF"/>
    <w:rsid w:val="00A40C9C"/>
    <w:rsid w:val="00A438EA"/>
    <w:rsid w:val="00A44A31"/>
    <w:rsid w:val="00A54CE5"/>
    <w:rsid w:val="00A54F93"/>
    <w:rsid w:val="00A6168B"/>
    <w:rsid w:val="00A66E86"/>
    <w:rsid w:val="00A74AE6"/>
    <w:rsid w:val="00A90A1B"/>
    <w:rsid w:val="00AA2A2E"/>
    <w:rsid w:val="00AA5E91"/>
    <w:rsid w:val="00AC0F95"/>
    <w:rsid w:val="00AC1EB6"/>
    <w:rsid w:val="00B004DC"/>
    <w:rsid w:val="00B177C6"/>
    <w:rsid w:val="00B251C8"/>
    <w:rsid w:val="00B37E56"/>
    <w:rsid w:val="00B518E8"/>
    <w:rsid w:val="00B53DDD"/>
    <w:rsid w:val="00B54524"/>
    <w:rsid w:val="00B6262B"/>
    <w:rsid w:val="00B90A07"/>
    <w:rsid w:val="00B921A6"/>
    <w:rsid w:val="00B97FF0"/>
    <w:rsid w:val="00BA2D58"/>
    <w:rsid w:val="00BA7F19"/>
    <w:rsid w:val="00BB7643"/>
    <w:rsid w:val="00BD0F8D"/>
    <w:rsid w:val="00BE0E04"/>
    <w:rsid w:val="00BF1E51"/>
    <w:rsid w:val="00BF4792"/>
    <w:rsid w:val="00BF68BF"/>
    <w:rsid w:val="00BF6F77"/>
    <w:rsid w:val="00BF702F"/>
    <w:rsid w:val="00C0110A"/>
    <w:rsid w:val="00C01D7D"/>
    <w:rsid w:val="00C079B4"/>
    <w:rsid w:val="00C1279B"/>
    <w:rsid w:val="00C15B09"/>
    <w:rsid w:val="00C20349"/>
    <w:rsid w:val="00C2102C"/>
    <w:rsid w:val="00C26BF0"/>
    <w:rsid w:val="00C30CC9"/>
    <w:rsid w:val="00C3436E"/>
    <w:rsid w:val="00C53CC0"/>
    <w:rsid w:val="00C6124D"/>
    <w:rsid w:val="00C62248"/>
    <w:rsid w:val="00C6307C"/>
    <w:rsid w:val="00C67849"/>
    <w:rsid w:val="00C7631D"/>
    <w:rsid w:val="00C93D0A"/>
    <w:rsid w:val="00CA4894"/>
    <w:rsid w:val="00CB521D"/>
    <w:rsid w:val="00CB6787"/>
    <w:rsid w:val="00CB683B"/>
    <w:rsid w:val="00CC6618"/>
    <w:rsid w:val="00CC73BC"/>
    <w:rsid w:val="00CD1570"/>
    <w:rsid w:val="00CD2F78"/>
    <w:rsid w:val="00CD34BC"/>
    <w:rsid w:val="00CD69AC"/>
    <w:rsid w:val="00CE54FB"/>
    <w:rsid w:val="00CE6DC0"/>
    <w:rsid w:val="00CF2CD9"/>
    <w:rsid w:val="00D0029E"/>
    <w:rsid w:val="00D04C4E"/>
    <w:rsid w:val="00D06342"/>
    <w:rsid w:val="00D250EA"/>
    <w:rsid w:val="00D42597"/>
    <w:rsid w:val="00D54E54"/>
    <w:rsid w:val="00D85D33"/>
    <w:rsid w:val="00DA631E"/>
    <w:rsid w:val="00DB3F8A"/>
    <w:rsid w:val="00DB6C9A"/>
    <w:rsid w:val="00DC1813"/>
    <w:rsid w:val="00DC1CBA"/>
    <w:rsid w:val="00DE17CC"/>
    <w:rsid w:val="00DF6FEE"/>
    <w:rsid w:val="00DF79D8"/>
    <w:rsid w:val="00E205B9"/>
    <w:rsid w:val="00E32B85"/>
    <w:rsid w:val="00E409FB"/>
    <w:rsid w:val="00E46B0A"/>
    <w:rsid w:val="00E5356E"/>
    <w:rsid w:val="00E67F12"/>
    <w:rsid w:val="00E813B2"/>
    <w:rsid w:val="00E856C7"/>
    <w:rsid w:val="00E9696B"/>
    <w:rsid w:val="00EA08BE"/>
    <w:rsid w:val="00EA132C"/>
    <w:rsid w:val="00EA3A35"/>
    <w:rsid w:val="00EC432C"/>
    <w:rsid w:val="00ED0E0B"/>
    <w:rsid w:val="00ED1DF8"/>
    <w:rsid w:val="00EE0493"/>
    <w:rsid w:val="00EE5791"/>
    <w:rsid w:val="00EE611B"/>
    <w:rsid w:val="00EF63CB"/>
    <w:rsid w:val="00F01238"/>
    <w:rsid w:val="00F02288"/>
    <w:rsid w:val="00F02A79"/>
    <w:rsid w:val="00F16C73"/>
    <w:rsid w:val="00F25F49"/>
    <w:rsid w:val="00F26952"/>
    <w:rsid w:val="00F5352E"/>
    <w:rsid w:val="00F54EB0"/>
    <w:rsid w:val="00F5640C"/>
    <w:rsid w:val="00F56B6E"/>
    <w:rsid w:val="00F62A6E"/>
    <w:rsid w:val="00F62C73"/>
    <w:rsid w:val="00FC65BE"/>
    <w:rsid w:val="00FD23DC"/>
    <w:rsid w:val="00FE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E5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B4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B4E59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B4E59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B4E59"/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C692E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F6F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BF6F77"/>
  </w:style>
  <w:style w:type="character" w:customStyle="1" w:styleId="c3">
    <w:name w:val="c3"/>
    <w:basedOn w:val="a0"/>
    <w:rsid w:val="00BF6F77"/>
  </w:style>
  <w:style w:type="paragraph" w:styleId="a9">
    <w:name w:val="Balloon Text"/>
    <w:basedOn w:val="a"/>
    <w:link w:val="aa"/>
    <w:uiPriority w:val="99"/>
    <w:semiHidden/>
    <w:unhideWhenUsed/>
    <w:rsid w:val="00DB3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F8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C30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545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45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rmat">
    <w:name w:val="format"/>
    <w:basedOn w:val="a0"/>
    <w:rsid w:val="0025453F"/>
  </w:style>
  <w:style w:type="character" w:customStyle="1" w:styleId="size">
    <w:name w:val="size"/>
    <w:basedOn w:val="a0"/>
    <w:rsid w:val="0025453F"/>
  </w:style>
  <w:style w:type="paragraph" w:customStyle="1" w:styleId="text-light">
    <w:name w:val="text-light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d-bottom-15">
    <w:name w:val="pd-bottom-15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53F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53F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table" w:styleId="ac">
    <w:name w:val="Table Grid"/>
    <w:basedOn w:val="a1"/>
    <w:uiPriority w:val="59"/>
    <w:rsid w:val="0005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25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2519"/>
    <w:pPr>
      <w:spacing w:after="140" w:line="288" w:lineRule="auto"/>
    </w:pPr>
  </w:style>
  <w:style w:type="character" w:customStyle="1" w:styleId="ad">
    <w:name w:val="Цветовое выделение"/>
    <w:uiPriority w:val="99"/>
    <w:rsid w:val="001B3C48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2979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E67F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67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List Paragraph"/>
    <w:basedOn w:val="a"/>
    <w:uiPriority w:val="34"/>
    <w:qFormat/>
    <w:rsid w:val="00E67F1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v">
    <w:name w:val="v"/>
    <w:basedOn w:val="a0"/>
    <w:rsid w:val="00F26952"/>
  </w:style>
  <w:style w:type="character" w:customStyle="1" w:styleId="s">
    <w:name w:val="s"/>
    <w:basedOn w:val="a0"/>
    <w:rsid w:val="00F26952"/>
  </w:style>
  <w:style w:type="character" w:customStyle="1" w:styleId="blk">
    <w:name w:val="blk"/>
    <w:basedOn w:val="a0"/>
    <w:rsid w:val="00031AE4"/>
  </w:style>
  <w:style w:type="character" w:customStyle="1" w:styleId="hl">
    <w:name w:val="hl"/>
    <w:basedOn w:val="a0"/>
    <w:rsid w:val="00031AE4"/>
  </w:style>
  <w:style w:type="character" w:customStyle="1" w:styleId="nobr">
    <w:name w:val="nobr"/>
    <w:basedOn w:val="a0"/>
    <w:rsid w:val="00031AE4"/>
  </w:style>
  <w:style w:type="paragraph" w:customStyle="1" w:styleId="sfst">
    <w:name w:val="sfst"/>
    <w:basedOn w:val="a"/>
    <w:rsid w:val="00B251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CF2CD9"/>
    <w:pPr>
      <w:overflowPunct/>
      <w:spacing w:before="75"/>
      <w:ind w:left="170"/>
      <w:jc w:val="both"/>
      <w:textAlignment w:val="auto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27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4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563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6754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9923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2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508">
          <w:marLeft w:val="0"/>
          <w:marRight w:val="0"/>
          <w:marTop w:val="600"/>
          <w:marBottom w:val="900"/>
          <w:divBdr>
            <w:top w:val="single" w:sz="6" w:space="23" w:color="EDEDED"/>
            <w:left w:val="single" w:sz="6" w:space="23" w:color="EDEDED"/>
            <w:bottom w:val="single" w:sz="6" w:space="23" w:color="EDEDED"/>
            <w:right w:val="single" w:sz="6" w:space="23" w:color="EDEDED"/>
          </w:divBdr>
        </w:div>
        <w:div w:id="282230667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516503574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  <w:div w:id="1067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09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1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28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9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66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7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166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450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364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3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5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28">
          <w:blockQuote w:val="1"/>
          <w:marLeft w:val="200"/>
          <w:marRight w:val="200"/>
          <w:marTop w:val="240"/>
          <w:marBottom w:val="240"/>
          <w:divBdr>
            <w:top w:val="none" w:sz="0" w:space="0" w:color="auto"/>
            <w:left w:val="single" w:sz="4" w:space="5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9000" TargetMode="External"/><Relationship Id="rId13" Type="http://schemas.openxmlformats.org/officeDocument/2006/relationships/hyperlink" Target="garantF1://55071222.2000" TargetMode="External"/><Relationship Id="rId18" Type="http://schemas.openxmlformats.org/officeDocument/2006/relationships/hyperlink" Target="garantF1://12025268.136" TargetMode="External"/><Relationship Id="rId26" Type="http://schemas.openxmlformats.org/officeDocument/2006/relationships/hyperlink" Target="garantF1://12025268.103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1038" TargetMode="External"/><Relationship Id="rId7" Type="http://schemas.openxmlformats.org/officeDocument/2006/relationships/hyperlink" Target="garantF1://12025268.3000" TargetMode="External"/><Relationship Id="rId12" Type="http://schemas.openxmlformats.org/officeDocument/2006/relationships/hyperlink" Target="garantF1://12025268.21" TargetMode="External"/><Relationship Id="rId17" Type="http://schemas.openxmlformats.org/officeDocument/2006/relationships/hyperlink" Target="garantF1://12025268.5" TargetMode="External"/><Relationship Id="rId25" Type="http://schemas.openxmlformats.org/officeDocument/2006/relationships/hyperlink" Target="garantF1://12025268.19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22" TargetMode="External"/><Relationship Id="rId20" Type="http://schemas.openxmlformats.org/officeDocument/2006/relationships/hyperlink" Target="garantF1://12025268.1008" TargetMode="External"/><Relationship Id="rId29" Type="http://schemas.openxmlformats.org/officeDocument/2006/relationships/hyperlink" Target="garantF1://12025268.10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8.5" TargetMode="External"/><Relationship Id="rId11" Type="http://schemas.openxmlformats.org/officeDocument/2006/relationships/hyperlink" Target="garantF1://12025268.1038" TargetMode="External"/><Relationship Id="rId24" Type="http://schemas.openxmlformats.org/officeDocument/2006/relationships/hyperlink" Target="garantF1://12025268.7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3000" TargetMode="External"/><Relationship Id="rId23" Type="http://schemas.openxmlformats.org/officeDocument/2006/relationships/hyperlink" Target="garantF1://12025268.22" TargetMode="External"/><Relationship Id="rId28" Type="http://schemas.openxmlformats.org/officeDocument/2006/relationships/hyperlink" Target="garantF1://12025268.13000" TargetMode="External"/><Relationship Id="rId10" Type="http://schemas.openxmlformats.org/officeDocument/2006/relationships/hyperlink" Target="garantF1://12025268.13000" TargetMode="External"/><Relationship Id="rId19" Type="http://schemas.openxmlformats.org/officeDocument/2006/relationships/hyperlink" Target="garantF1://12025268.100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268.1008" TargetMode="External"/><Relationship Id="rId14" Type="http://schemas.openxmlformats.org/officeDocument/2006/relationships/hyperlink" Target="garantF1://12025268.21" TargetMode="External"/><Relationship Id="rId22" Type="http://schemas.openxmlformats.org/officeDocument/2006/relationships/hyperlink" Target="garantF1://55071222.1000" TargetMode="External"/><Relationship Id="rId27" Type="http://schemas.openxmlformats.org/officeDocument/2006/relationships/hyperlink" Target="garantF1://12025268.10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A2ED-9856-449F-83F2-0088972F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2019-11-12T10:22:00Z</cp:lastPrinted>
  <dcterms:created xsi:type="dcterms:W3CDTF">2019-12-02T06:59:00Z</dcterms:created>
  <dcterms:modified xsi:type="dcterms:W3CDTF">2019-12-03T08:55:00Z</dcterms:modified>
</cp:coreProperties>
</file>