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DBF" w:rsidRPr="00BF4628" w:rsidRDefault="00BB6DBF" w:rsidP="00BF4628">
      <w:pPr>
        <w:rPr>
          <w:sz w:val="28"/>
          <w:szCs w:val="28"/>
        </w:rPr>
      </w:pPr>
    </w:p>
    <w:tbl>
      <w:tblPr>
        <w:tblStyle w:val="a3"/>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4"/>
      </w:tblGrid>
      <w:tr w:rsidR="00BF147C" w:rsidRPr="00BF4628" w:rsidTr="00BF147C">
        <w:tc>
          <w:tcPr>
            <w:tcW w:w="3934" w:type="dxa"/>
          </w:tcPr>
          <w:p w:rsidR="00BF147C" w:rsidRPr="00BF4628" w:rsidRDefault="00BF147C" w:rsidP="00BF4628">
            <w:pPr>
              <w:jc w:val="center"/>
            </w:pPr>
            <w:r w:rsidRPr="00BF4628">
              <w:t>Приложение</w:t>
            </w:r>
            <w:r w:rsidR="00BB6DBF" w:rsidRPr="00BF4628">
              <w:t xml:space="preserve"> № 1</w:t>
            </w:r>
          </w:p>
          <w:p w:rsidR="00C031B1" w:rsidRPr="00BF4628" w:rsidRDefault="00BF147C" w:rsidP="00BF4628">
            <w:pPr>
              <w:jc w:val="center"/>
            </w:pPr>
            <w:r w:rsidRPr="00BF4628">
              <w:t xml:space="preserve">к Постановлению Пленума Саратовской областной организации Профсоюза </w:t>
            </w:r>
          </w:p>
          <w:p w:rsidR="00BF147C" w:rsidRPr="00BF4628" w:rsidRDefault="00BF147C" w:rsidP="00BF4628">
            <w:pPr>
              <w:jc w:val="center"/>
            </w:pPr>
            <w:r w:rsidRPr="00BF4628">
              <w:t xml:space="preserve">от </w:t>
            </w:r>
            <w:r w:rsidR="0010121E" w:rsidRPr="00BF4628">
              <w:t>29</w:t>
            </w:r>
            <w:r w:rsidRPr="00BF4628">
              <w:t>.03.202</w:t>
            </w:r>
            <w:r w:rsidR="0010121E" w:rsidRPr="00BF4628">
              <w:t>4</w:t>
            </w:r>
            <w:r w:rsidRPr="00BF4628">
              <w:t xml:space="preserve"> г. № </w:t>
            </w:r>
            <w:r w:rsidR="00C031B1" w:rsidRPr="00BF4628">
              <w:t>1</w:t>
            </w:r>
            <w:r w:rsidR="0010121E" w:rsidRPr="00BF4628">
              <w:t>2-2</w:t>
            </w:r>
          </w:p>
        </w:tc>
      </w:tr>
    </w:tbl>
    <w:p w:rsidR="00FC7BCC" w:rsidRPr="00BF4628" w:rsidRDefault="00FC7BCC" w:rsidP="00BF4628"/>
    <w:p w:rsidR="00BF147C" w:rsidRPr="00BF4628" w:rsidRDefault="00BF147C" w:rsidP="00BF4628"/>
    <w:p w:rsidR="00C031B1" w:rsidRPr="00BF4628" w:rsidRDefault="00C031B1" w:rsidP="00BF4628">
      <w:pPr>
        <w:jc w:val="center"/>
        <w:rPr>
          <w:b/>
          <w:sz w:val="28"/>
          <w:szCs w:val="28"/>
        </w:rPr>
      </w:pPr>
      <w:r w:rsidRPr="00BF4628">
        <w:rPr>
          <w:b/>
          <w:sz w:val="28"/>
          <w:szCs w:val="28"/>
        </w:rPr>
        <w:t>Открытый отчет</w:t>
      </w:r>
    </w:p>
    <w:p w:rsidR="00C031B1" w:rsidRPr="00BF4628" w:rsidRDefault="00C031B1" w:rsidP="00BF4628">
      <w:pPr>
        <w:jc w:val="center"/>
        <w:rPr>
          <w:b/>
          <w:sz w:val="28"/>
          <w:szCs w:val="28"/>
        </w:rPr>
      </w:pPr>
      <w:r w:rsidRPr="00BF4628">
        <w:rPr>
          <w:b/>
          <w:sz w:val="28"/>
          <w:szCs w:val="28"/>
        </w:rPr>
        <w:t>о работе Саратовской областной организации Профсоюза работников здравоохранения РФ в 202</w:t>
      </w:r>
      <w:r w:rsidR="0010121E" w:rsidRPr="00BF4628">
        <w:rPr>
          <w:b/>
          <w:sz w:val="28"/>
          <w:szCs w:val="28"/>
        </w:rPr>
        <w:t>3</w:t>
      </w:r>
      <w:r w:rsidRPr="00BF4628">
        <w:rPr>
          <w:b/>
          <w:sz w:val="28"/>
          <w:szCs w:val="28"/>
        </w:rPr>
        <w:t xml:space="preserve"> году</w:t>
      </w:r>
    </w:p>
    <w:p w:rsidR="00C031B1" w:rsidRPr="00BF4628" w:rsidRDefault="00C031B1" w:rsidP="00BF4628">
      <w:pPr>
        <w:jc w:val="center"/>
        <w:rPr>
          <w:b/>
          <w:sz w:val="28"/>
          <w:szCs w:val="28"/>
        </w:rPr>
      </w:pPr>
    </w:p>
    <w:p w:rsidR="00C031B1" w:rsidRPr="00BF4628" w:rsidRDefault="00C031B1" w:rsidP="00BF4628">
      <w:pPr>
        <w:jc w:val="center"/>
        <w:rPr>
          <w:b/>
          <w:i/>
          <w:sz w:val="28"/>
          <w:szCs w:val="28"/>
        </w:rPr>
      </w:pPr>
      <w:r w:rsidRPr="00BF4628">
        <w:rPr>
          <w:b/>
          <w:i/>
          <w:sz w:val="28"/>
          <w:szCs w:val="28"/>
        </w:rPr>
        <w:t xml:space="preserve">Краткая характеристика областной организации Профсоюза </w:t>
      </w:r>
    </w:p>
    <w:p w:rsidR="00C031B1" w:rsidRPr="00BF4628" w:rsidRDefault="00C031B1" w:rsidP="00BF4628">
      <w:pPr>
        <w:jc w:val="center"/>
        <w:rPr>
          <w:b/>
          <w:i/>
          <w:sz w:val="28"/>
          <w:szCs w:val="28"/>
        </w:rPr>
      </w:pPr>
      <w:r w:rsidRPr="00BF4628">
        <w:rPr>
          <w:b/>
          <w:i/>
          <w:sz w:val="28"/>
          <w:szCs w:val="28"/>
        </w:rPr>
        <w:t>(структура, численность, динамика профсоюзного членства за 202</w:t>
      </w:r>
      <w:r w:rsidR="007201F0" w:rsidRPr="00BF4628">
        <w:rPr>
          <w:b/>
          <w:i/>
          <w:sz w:val="28"/>
          <w:szCs w:val="28"/>
        </w:rPr>
        <w:t>3</w:t>
      </w:r>
      <w:r w:rsidRPr="00BF4628">
        <w:rPr>
          <w:b/>
          <w:i/>
          <w:sz w:val="28"/>
          <w:szCs w:val="28"/>
        </w:rPr>
        <w:t xml:space="preserve"> год)</w:t>
      </w:r>
    </w:p>
    <w:p w:rsidR="00C031B1" w:rsidRPr="00BF4628" w:rsidRDefault="00C031B1" w:rsidP="00BF4628">
      <w:pPr>
        <w:jc w:val="center"/>
        <w:rPr>
          <w:b/>
          <w:i/>
          <w:sz w:val="28"/>
          <w:szCs w:val="28"/>
        </w:rPr>
      </w:pPr>
    </w:p>
    <w:p w:rsidR="00C031B1" w:rsidRPr="00BF4628" w:rsidRDefault="00C031B1" w:rsidP="00BF4628">
      <w:pPr>
        <w:ind w:left="-284" w:firstLine="284"/>
        <w:jc w:val="both"/>
        <w:rPr>
          <w:sz w:val="28"/>
          <w:szCs w:val="28"/>
        </w:rPr>
      </w:pPr>
      <w:r w:rsidRPr="00BF4628">
        <w:rPr>
          <w:sz w:val="28"/>
          <w:szCs w:val="28"/>
        </w:rPr>
        <w:tab/>
        <w:t>На 1 января 202</w:t>
      </w:r>
      <w:r w:rsidR="007201F0" w:rsidRPr="00BF4628">
        <w:rPr>
          <w:sz w:val="28"/>
          <w:szCs w:val="28"/>
        </w:rPr>
        <w:t>4</w:t>
      </w:r>
      <w:r w:rsidRPr="00BF4628">
        <w:rPr>
          <w:sz w:val="28"/>
          <w:szCs w:val="28"/>
        </w:rPr>
        <w:t xml:space="preserve"> года Саратовская областная организация Профсоюза работников здравоохранения РФ объединяет </w:t>
      </w:r>
      <w:r w:rsidR="007268AE" w:rsidRPr="00BF4628">
        <w:rPr>
          <w:b/>
          <w:sz w:val="28"/>
          <w:szCs w:val="28"/>
        </w:rPr>
        <w:t>52183</w:t>
      </w:r>
      <w:r w:rsidRPr="00BF4628">
        <w:rPr>
          <w:sz w:val="28"/>
          <w:szCs w:val="28"/>
        </w:rPr>
        <w:t xml:space="preserve"> член</w:t>
      </w:r>
      <w:r w:rsidR="007268AE" w:rsidRPr="00BF4628">
        <w:rPr>
          <w:sz w:val="28"/>
          <w:szCs w:val="28"/>
        </w:rPr>
        <w:t>а</w:t>
      </w:r>
      <w:r w:rsidRPr="00BF4628">
        <w:rPr>
          <w:sz w:val="28"/>
          <w:szCs w:val="28"/>
        </w:rPr>
        <w:t xml:space="preserve"> Профсоюза, что составляет </w:t>
      </w:r>
      <w:r w:rsidRPr="00BF4628">
        <w:rPr>
          <w:b/>
          <w:sz w:val="28"/>
          <w:szCs w:val="28"/>
        </w:rPr>
        <w:t>7</w:t>
      </w:r>
      <w:r w:rsidR="007268AE" w:rsidRPr="00BF4628">
        <w:rPr>
          <w:b/>
          <w:sz w:val="28"/>
          <w:szCs w:val="28"/>
        </w:rPr>
        <w:t>7,6</w:t>
      </w:r>
      <w:r w:rsidRPr="00BF4628">
        <w:rPr>
          <w:b/>
          <w:sz w:val="28"/>
          <w:szCs w:val="28"/>
        </w:rPr>
        <w:t>%</w:t>
      </w:r>
      <w:r w:rsidRPr="00BF4628">
        <w:rPr>
          <w:sz w:val="28"/>
          <w:szCs w:val="28"/>
        </w:rPr>
        <w:t xml:space="preserve"> от работающих и учащихся в лечебных и образовательных учреждениях отрасли. Это на </w:t>
      </w:r>
      <w:r w:rsidR="007268AE" w:rsidRPr="00BF4628">
        <w:rPr>
          <w:b/>
          <w:sz w:val="28"/>
          <w:szCs w:val="28"/>
        </w:rPr>
        <w:t>3,6</w:t>
      </w:r>
      <w:r w:rsidRPr="00BF4628">
        <w:rPr>
          <w:b/>
          <w:sz w:val="28"/>
          <w:szCs w:val="28"/>
        </w:rPr>
        <w:t>%</w:t>
      </w:r>
      <w:r w:rsidR="007268AE" w:rsidRPr="00BF4628">
        <w:rPr>
          <w:sz w:val="28"/>
          <w:szCs w:val="28"/>
        </w:rPr>
        <w:t xml:space="preserve"> - </w:t>
      </w:r>
      <w:r w:rsidR="007268AE" w:rsidRPr="00BF4628">
        <w:rPr>
          <w:b/>
          <w:sz w:val="28"/>
          <w:szCs w:val="28"/>
        </w:rPr>
        <w:t>2844</w:t>
      </w:r>
      <w:r w:rsidR="007268AE" w:rsidRPr="00BF4628">
        <w:rPr>
          <w:sz w:val="28"/>
          <w:szCs w:val="28"/>
        </w:rPr>
        <w:t xml:space="preserve"> члена Профсоюза </w:t>
      </w:r>
      <w:r w:rsidRPr="00BF4628">
        <w:rPr>
          <w:sz w:val="28"/>
          <w:szCs w:val="28"/>
        </w:rPr>
        <w:t>больше, чем по состоянию на 01.01.202</w:t>
      </w:r>
      <w:r w:rsidR="007268AE" w:rsidRPr="00BF4628">
        <w:rPr>
          <w:sz w:val="28"/>
          <w:szCs w:val="28"/>
        </w:rPr>
        <w:t>3</w:t>
      </w:r>
      <w:r w:rsidRPr="00BF4628">
        <w:rPr>
          <w:sz w:val="28"/>
          <w:szCs w:val="28"/>
        </w:rPr>
        <w:t xml:space="preserve"> года.  В структуре профсоюзного членства:</w:t>
      </w:r>
    </w:p>
    <w:p w:rsidR="00C031B1" w:rsidRPr="00BF4628" w:rsidRDefault="00C031B1" w:rsidP="00BF4628">
      <w:pPr>
        <w:pStyle w:val="a4"/>
        <w:numPr>
          <w:ilvl w:val="0"/>
          <w:numId w:val="5"/>
        </w:numPr>
        <w:spacing w:after="0" w:line="240" w:lineRule="auto"/>
        <w:jc w:val="both"/>
        <w:rPr>
          <w:rFonts w:cs="Times New Roman"/>
          <w:szCs w:val="28"/>
        </w:rPr>
      </w:pPr>
      <w:r w:rsidRPr="00BF4628">
        <w:rPr>
          <w:rFonts w:cs="Times New Roman"/>
          <w:b/>
          <w:szCs w:val="28"/>
        </w:rPr>
        <w:t>71,</w:t>
      </w:r>
      <w:r w:rsidR="007268AE" w:rsidRPr="00BF4628">
        <w:rPr>
          <w:rFonts w:cs="Times New Roman"/>
          <w:b/>
          <w:szCs w:val="28"/>
        </w:rPr>
        <w:t>3</w:t>
      </w:r>
      <w:r w:rsidRPr="00BF4628">
        <w:rPr>
          <w:rFonts w:cs="Times New Roman"/>
          <w:b/>
          <w:szCs w:val="28"/>
        </w:rPr>
        <w:t>%</w:t>
      </w:r>
      <w:r w:rsidRPr="00BF4628">
        <w:rPr>
          <w:rFonts w:cs="Times New Roman"/>
          <w:szCs w:val="28"/>
        </w:rPr>
        <w:t xml:space="preserve"> (</w:t>
      </w:r>
      <w:r w:rsidR="007268AE" w:rsidRPr="00BF4628">
        <w:rPr>
          <w:szCs w:val="28"/>
        </w:rPr>
        <w:t xml:space="preserve">37 254 </w:t>
      </w:r>
      <w:r w:rsidRPr="00BF4628">
        <w:rPr>
          <w:rFonts w:cs="Times New Roman"/>
          <w:szCs w:val="28"/>
        </w:rPr>
        <w:t>человека) – работающие в учреждениях системы здравоохранения и иных организациях, в которых созданы первичные профсоюзные организации;</w:t>
      </w:r>
    </w:p>
    <w:p w:rsidR="00C031B1" w:rsidRPr="00BF4628" w:rsidRDefault="00C031B1" w:rsidP="00BF4628">
      <w:pPr>
        <w:pStyle w:val="a4"/>
        <w:numPr>
          <w:ilvl w:val="0"/>
          <w:numId w:val="5"/>
        </w:numPr>
        <w:spacing w:after="0" w:line="240" w:lineRule="auto"/>
        <w:jc w:val="both"/>
        <w:rPr>
          <w:rFonts w:cs="Times New Roman"/>
          <w:szCs w:val="28"/>
        </w:rPr>
      </w:pPr>
      <w:r w:rsidRPr="00BF4628">
        <w:rPr>
          <w:rFonts w:cs="Times New Roman"/>
          <w:b/>
          <w:szCs w:val="28"/>
        </w:rPr>
        <w:t>28,</w:t>
      </w:r>
      <w:r w:rsidR="008333BF" w:rsidRPr="00BF4628">
        <w:rPr>
          <w:rFonts w:cs="Times New Roman"/>
          <w:b/>
          <w:szCs w:val="28"/>
        </w:rPr>
        <w:t>6</w:t>
      </w:r>
      <w:r w:rsidRPr="00BF4628">
        <w:rPr>
          <w:rFonts w:cs="Times New Roman"/>
          <w:b/>
          <w:szCs w:val="28"/>
        </w:rPr>
        <w:t>%</w:t>
      </w:r>
      <w:r w:rsidRPr="00BF4628">
        <w:rPr>
          <w:rFonts w:cs="Times New Roman"/>
          <w:szCs w:val="28"/>
        </w:rPr>
        <w:t xml:space="preserve"> (14 </w:t>
      </w:r>
      <w:r w:rsidR="008333BF" w:rsidRPr="00BF4628">
        <w:rPr>
          <w:rFonts w:cs="Times New Roman"/>
          <w:szCs w:val="28"/>
        </w:rPr>
        <w:t>929</w:t>
      </w:r>
      <w:r w:rsidRPr="00BF4628">
        <w:rPr>
          <w:rFonts w:cs="Times New Roman"/>
          <w:szCs w:val="28"/>
        </w:rPr>
        <w:t xml:space="preserve"> человек) – студенты СГМУ и медицинских колледжей;</w:t>
      </w:r>
    </w:p>
    <w:p w:rsidR="00C031B1" w:rsidRPr="00BF4628" w:rsidRDefault="00C031B1" w:rsidP="00BF4628">
      <w:pPr>
        <w:pStyle w:val="a4"/>
        <w:numPr>
          <w:ilvl w:val="0"/>
          <w:numId w:val="5"/>
        </w:numPr>
        <w:spacing w:line="240" w:lineRule="auto"/>
        <w:jc w:val="both"/>
        <w:rPr>
          <w:szCs w:val="28"/>
        </w:rPr>
      </w:pPr>
      <w:r w:rsidRPr="00BF4628">
        <w:rPr>
          <w:b/>
          <w:szCs w:val="28"/>
        </w:rPr>
        <w:t>0,</w:t>
      </w:r>
      <w:r w:rsidR="008333BF" w:rsidRPr="00BF4628">
        <w:rPr>
          <w:b/>
          <w:szCs w:val="28"/>
        </w:rPr>
        <w:t>1</w:t>
      </w:r>
      <w:r w:rsidRPr="00BF4628">
        <w:rPr>
          <w:b/>
          <w:szCs w:val="28"/>
        </w:rPr>
        <w:t>%</w:t>
      </w:r>
      <w:r w:rsidRPr="00BF4628">
        <w:rPr>
          <w:szCs w:val="28"/>
        </w:rPr>
        <w:t xml:space="preserve"> (1</w:t>
      </w:r>
      <w:r w:rsidR="007268AE" w:rsidRPr="00BF4628">
        <w:rPr>
          <w:szCs w:val="28"/>
        </w:rPr>
        <w:t>49</w:t>
      </w:r>
      <w:r w:rsidRPr="00BF4628">
        <w:rPr>
          <w:szCs w:val="28"/>
        </w:rPr>
        <w:t xml:space="preserve"> человек) – неработающие пенсионеры.</w:t>
      </w:r>
    </w:p>
    <w:p w:rsidR="00C031B1" w:rsidRPr="00BF4628" w:rsidRDefault="00C031B1" w:rsidP="00BF4628">
      <w:pPr>
        <w:ind w:firstLine="851"/>
        <w:jc w:val="both"/>
        <w:rPr>
          <w:sz w:val="28"/>
          <w:szCs w:val="28"/>
        </w:rPr>
      </w:pPr>
      <w:r w:rsidRPr="00BF4628">
        <w:rPr>
          <w:sz w:val="28"/>
          <w:szCs w:val="28"/>
        </w:rPr>
        <w:t>Анализ изменения показателей по количеству работающих и учащихся: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
        <w:gridCol w:w="5551"/>
        <w:gridCol w:w="1134"/>
        <w:gridCol w:w="1134"/>
        <w:gridCol w:w="1559"/>
      </w:tblGrid>
      <w:tr w:rsidR="0010121E" w:rsidRPr="00BF4628" w:rsidTr="00E452D9">
        <w:tc>
          <w:tcPr>
            <w:tcW w:w="511" w:type="dxa"/>
            <w:vAlign w:val="center"/>
          </w:tcPr>
          <w:p w:rsidR="0010121E" w:rsidRPr="00BF4628" w:rsidRDefault="0010121E" w:rsidP="00BF4628">
            <w:pPr>
              <w:jc w:val="center"/>
              <w:rPr>
                <w:sz w:val="28"/>
                <w:szCs w:val="28"/>
              </w:rPr>
            </w:pPr>
            <w:r w:rsidRPr="00BF4628">
              <w:rPr>
                <w:sz w:val="28"/>
                <w:szCs w:val="28"/>
              </w:rPr>
              <w:t>№</w:t>
            </w:r>
          </w:p>
        </w:tc>
        <w:tc>
          <w:tcPr>
            <w:tcW w:w="5551" w:type="dxa"/>
            <w:vAlign w:val="center"/>
          </w:tcPr>
          <w:p w:rsidR="0010121E" w:rsidRPr="00BF4628" w:rsidRDefault="0010121E" w:rsidP="00BF4628">
            <w:pPr>
              <w:jc w:val="center"/>
              <w:rPr>
                <w:sz w:val="28"/>
                <w:szCs w:val="28"/>
              </w:rPr>
            </w:pPr>
            <w:r w:rsidRPr="00BF4628">
              <w:rPr>
                <w:sz w:val="28"/>
                <w:szCs w:val="28"/>
              </w:rPr>
              <w:t>Показатель</w:t>
            </w:r>
          </w:p>
        </w:tc>
        <w:tc>
          <w:tcPr>
            <w:tcW w:w="1134" w:type="dxa"/>
            <w:vAlign w:val="center"/>
          </w:tcPr>
          <w:p w:rsidR="0010121E" w:rsidRPr="00BF4628" w:rsidRDefault="0010121E" w:rsidP="00BF4628">
            <w:pPr>
              <w:jc w:val="center"/>
              <w:rPr>
                <w:sz w:val="28"/>
                <w:szCs w:val="28"/>
              </w:rPr>
            </w:pPr>
            <w:r w:rsidRPr="00BF4628">
              <w:rPr>
                <w:sz w:val="28"/>
                <w:szCs w:val="28"/>
              </w:rPr>
              <w:t>2022 год</w:t>
            </w:r>
          </w:p>
        </w:tc>
        <w:tc>
          <w:tcPr>
            <w:tcW w:w="1134" w:type="dxa"/>
            <w:vAlign w:val="center"/>
          </w:tcPr>
          <w:p w:rsidR="0010121E" w:rsidRPr="00BF4628" w:rsidRDefault="0010121E" w:rsidP="00BF4628">
            <w:pPr>
              <w:jc w:val="center"/>
              <w:rPr>
                <w:sz w:val="28"/>
                <w:szCs w:val="28"/>
              </w:rPr>
            </w:pPr>
            <w:r w:rsidRPr="00BF4628">
              <w:rPr>
                <w:sz w:val="28"/>
                <w:szCs w:val="28"/>
              </w:rPr>
              <w:t>2023 год</w:t>
            </w:r>
          </w:p>
        </w:tc>
        <w:tc>
          <w:tcPr>
            <w:tcW w:w="1559" w:type="dxa"/>
            <w:vAlign w:val="center"/>
          </w:tcPr>
          <w:p w:rsidR="0010121E" w:rsidRPr="00BF4628" w:rsidRDefault="0010121E" w:rsidP="00BF4628">
            <w:pPr>
              <w:jc w:val="center"/>
              <w:rPr>
                <w:sz w:val="28"/>
                <w:szCs w:val="28"/>
              </w:rPr>
            </w:pPr>
            <w:r w:rsidRPr="00BF4628">
              <w:rPr>
                <w:sz w:val="28"/>
                <w:szCs w:val="28"/>
              </w:rPr>
              <w:t>Динамика</w:t>
            </w:r>
          </w:p>
        </w:tc>
      </w:tr>
      <w:tr w:rsidR="0010121E" w:rsidRPr="00BF4628" w:rsidTr="00E452D9">
        <w:tc>
          <w:tcPr>
            <w:tcW w:w="511" w:type="dxa"/>
            <w:vAlign w:val="center"/>
          </w:tcPr>
          <w:p w:rsidR="0010121E" w:rsidRPr="00BF4628" w:rsidRDefault="0010121E" w:rsidP="00BF4628">
            <w:pPr>
              <w:jc w:val="center"/>
              <w:rPr>
                <w:sz w:val="28"/>
                <w:szCs w:val="28"/>
              </w:rPr>
            </w:pPr>
            <w:r w:rsidRPr="00BF4628">
              <w:rPr>
                <w:sz w:val="28"/>
                <w:szCs w:val="28"/>
              </w:rPr>
              <w:t>1</w:t>
            </w:r>
          </w:p>
        </w:tc>
        <w:tc>
          <w:tcPr>
            <w:tcW w:w="5551" w:type="dxa"/>
            <w:vAlign w:val="center"/>
          </w:tcPr>
          <w:p w:rsidR="0010121E" w:rsidRPr="00BF4628" w:rsidRDefault="0010121E" w:rsidP="00BF4628">
            <w:pPr>
              <w:rPr>
                <w:sz w:val="28"/>
                <w:szCs w:val="28"/>
              </w:rPr>
            </w:pPr>
            <w:r w:rsidRPr="00BF4628">
              <w:rPr>
                <w:sz w:val="28"/>
                <w:szCs w:val="28"/>
              </w:rPr>
              <w:t xml:space="preserve">Всего </w:t>
            </w:r>
            <w:proofErr w:type="gramStart"/>
            <w:r w:rsidRPr="00BF4628">
              <w:rPr>
                <w:sz w:val="28"/>
                <w:szCs w:val="28"/>
              </w:rPr>
              <w:t>работающих</w:t>
            </w:r>
            <w:proofErr w:type="gramEnd"/>
          </w:p>
        </w:tc>
        <w:tc>
          <w:tcPr>
            <w:tcW w:w="1134" w:type="dxa"/>
            <w:vAlign w:val="center"/>
          </w:tcPr>
          <w:p w:rsidR="0010121E" w:rsidRPr="00BF4628" w:rsidRDefault="0010121E" w:rsidP="00BF4628">
            <w:pPr>
              <w:jc w:val="center"/>
              <w:rPr>
                <w:sz w:val="28"/>
                <w:szCs w:val="28"/>
              </w:rPr>
            </w:pPr>
            <w:r w:rsidRPr="00BF4628">
              <w:rPr>
                <w:sz w:val="28"/>
                <w:szCs w:val="28"/>
              </w:rPr>
              <w:t>52</w:t>
            </w:r>
            <w:r w:rsidR="007E365D" w:rsidRPr="00BF4628">
              <w:rPr>
                <w:sz w:val="28"/>
                <w:szCs w:val="28"/>
              </w:rPr>
              <w:t xml:space="preserve"> </w:t>
            </w:r>
            <w:r w:rsidRPr="00BF4628">
              <w:rPr>
                <w:sz w:val="28"/>
                <w:szCs w:val="28"/>
              </w:rPr>
              <w:t>545</w:t>
            </w:r>
          </w:p>
        </w:tc>
        <w:tc>
          <w:tcPr>
            <w:tcW w:w="1134" w:type="dxa"/>
            <w:vAlign w:val="center"/>
          </w:tcPr>
          <w:p w:rsidR="0010121E" w:rsidRPr="00BF4628" w:rsidRDefault="0010121E" w:rsidP="00BF4628">
            <w:pPr>
              <w:jc w:val="center"/>
              <w:rPr>
                <w:sz w:val="28"/>
                <w:szCs w:val="28"/>
              </w:rPr>
            </w:pPr>
            <w:r w:rsidRPr="00BF4628">
              <w:rPr>
                <w:sz w:val="28"/>
                <w:szCs w:val="28"/>
              </w:rPr>
              <w:t>52</w:t>
            </w:r>
            <w:r w:rsidR="007E365D" w:rsidRPr="00BF4628">
              <w:rPr>
                <w:sz w:val="28"/>
                <w:szCs w:val="28"/>
              </w:rPr>
              <w:t xml:space="preserve"> </w:t>
            </w:r>
            <w:r w:rsidRPr="00BF4628">
              <w:rPr>
                <w:sz w:val="28"/>
                <w:szCs w:val="28"/>
              </w:rPr>
              <w:t>207</w:t>
            </w:r>
          </w:p>
        </w:tc>
        <w:tc>
          <w:tcPr>
            <w:tcW w:w="1559" w:type="dxa"/>
            <w:vAlign w:val="center"/>
          </w:tcPr>
          <w:p w:rsidR="0010121E" w:rsidRPr="00BF4628" w:rsidRDefault="0010121E" w:rsidP="00BF4628">
            <w:pPr>
              <w:jc w:val="center"/>
              <w:rPr>
                <w:sz w:val="28"/>
                <w:szCs w:val="28"/>
              </w:rPr>
            </w:pPr>
            <w:r w:rsidRPr="00BF4628">
              <w:rPr>
                <w:sz w:val="28"/>
                <w:szCs w:val="28"/>
              </w:rPr>
              <w:t>-338</w:t>
            </w:r>
          </w:p>
        </w:tc>
      </w:tr>
      <w:tr w:rsidR="0010121E" w:rsidRPr="00BF4628" w:rsidTr="00E452D9">
        <w:tc>
          <w:tcPr>
            <w:tcW w:w="511" w:type="dxa"/>
            <w:vAlign w:val="center"/>
          </w:tcPr>
          <w:p w:rsidR="0010121E" w:rsidRPr="00BF4628" w:rsidRDefault="0010121E" w:rsidP="00BF4628">
            <w:pPr>
              <w:jc w:val="center"/>
              <w:rPr>
                <w:sz w:val="28"/>
                <w:szCs w:val="28"/>
              </w:rPr>
            </w:pPr>
            <w:r w:rsidRPr="00BF4628">
              <w:rPr>
                <w:sz w:val="28"/>
                <w:szCs w:val="28"/>
              </w:rPr>
              <w:t>2</w:t>
            </w:r>
          </w:p>
        </w:tc>
        <w:tc>
          <w:tcPr>
            <w:tcW w:w="5551" w:type="dxa"/>
            <w:vAlign w:val="center"/>
          </w:tcPr>
          <w:p w:rsidR="0010121E" w:rsidRPr="00BF4628" w:rsidRDefault="0010121E" w:rsidP="00BF4628">
            <w:pPr>
              <w:rPr>
                <w:sz w:val="28"/>
                <w:szCs w:val="28"/>
              </w:rPr>
            </w:pPr>
            <w:r w:rsidRPr="00BF4628">
              <w:rPr>
                <w:sz w:val="28"/>
                <w:szCs w:val="28"/>
              </w:rPr>
              <w:t>Всего работающих – членов Профсоюза</w:t>
            </w:r>
          </w:p>
        </w:tc>
        <w:tc>
          <w:tcPr>
            <w:tcW w:w="1134" w:type="dxa"/>
            <w:vAlign w:val="center"/>
          </w:tcPr>
          <w:p w:rsidR="0010121E" w:rsidRPr="00BF4628" w:rsidRDefault="0010121E" w:rsidP="00BF4628">
            <w:pPr>
              <w:jc w:val="center"/>
              <w:rPr>
                <w:sz w:val="28"/>
                <w:szCs w:val="28"/>
              </w:rPr>
            </w:pPr>
            <w:r w:rsidRPr="00BF4628">
              <w:rPr>
                <w:sz w:val="28"/>
                <w:szCs w:val="28"/>
              </w:rPr>
              <w:t>35</w:t>
            </w:r>
            <w:r w:rsidR="007E365D" w:rsidRPr="00BF4628">
              <w:rPr>
                <w:sz w:val="28"/>
                <w:szCs w:val="28"/>
              </w:rPr>
              <w:t xml:space="preserve"> </w:t>
            </w:r>
            <w:r w:rsidRPr="00BF4628">
              <w:rPr>
                <w:sz w:val="28"/>
                <w:szCs w:val="28"/>
              </w:rPr>
              <w:t>294</w:t>
            </w:r>
          </w:p>
        </w:tc>
        <w:tc>
          <w:tcPr>
            <w:tcW w:w="1134" w:type="dxa"/>
            <w:vAlign w:val="center"/>
          </w:tcPr>
          <w:p w:rsidR="0010121E" w:rsidRPr="00BF4628" w:rsidRDefault="0010121E" w:rsidP="00BF4628">
            <w:pPr>
              <w:jc w:val="center"/>
              <w:rPr>
                <w:sz w:val="28"/>
                <w:szCs w:val="28"/>
              </w:rPr>
            </w:pPr>
            <w:r w:rsidRPr="00BF4628">
              <w:rPr>
                <w:sz w:val="28"/>
                <w:szCs w:val="28"/>
              </w:rPr>
              <w:t>37</w:t>
            </w:r>
            <w:r w:rsidR="007E365D" w:rsidRPr="00BF4628">
              <w:rPr>
                <w:sz w:val="28"/>
                <w:szCs w:val="28"/>
              </w:rPr>
              <w:t xml:space="preserve"> </w:t>
            </w:r>
            <w:r w:rsidRPr="00BF4628">
              <w:rPr>
                <w:sz w:val="28"/>
                <w:szCs w:val="28"/>
              </w:rPr>
              <w:t>254</w:t>
            </w:r>
          </w:p>
        </w:tc>
        <w:tc>
          <w:tcPr>
            <w:tcW w:w="1559" w:type="dxa"/>
            <w:vAlign w:val="center"/>
          </w:tcPr>
          <w:p w:rsidR="0010121E" w:rsidRPr="00BF4628" w:rsidRDefault="0010121E" w:rsidP="00BF4628">
            <w:pPr>
              <w:jc w:val="center"/>
              <w:rPr>
                <w:sz w:val="28"/>
                <w:szCs w:val="28"/>
              </w:rPr>
            </w:pPr>
            <w:r w:rsidRPr="00BF4628">
              <w:rPr>
                <w:sz w:val="28"/>
                <w:szCs w:val="28"/>
              </w:rPr>
              <w:t>+1960</w:t>
            </w:r>
          </w:p>
        </w:tc>
      </w:tr>
      <w:tr w:rsidR="0010121E" w:rsidRPr="00BF4628" w:rsidTr="00E452D9">
        <w:tc>
          <w:tcPr>
            <w:tcW w:w="511" w:type="dxa"/>
            <w:vAlign w:val="center"/>
          </w:tcPr>
          <w:p w:rsidR="0010121E" w:rsidRPr="00BF4628" w:rsidRDefault="0010121E" w:rsidP="00BF4628">
            <w:pPr>
              <w:jc w:val="center"/>
              <w:rPr>
                <w:sz w:val="28"/>
                <w:szCs w:val="28"/>
              </w:rPr>
            </w:pPr>
            <w:r w:rsidRPr="00BF4628">
              <w:rPr>
                <w:sz w:val="28"/>
                <w:szCs w:val="28"/>
              </w:rPr>
              <w:t>3</w:t>
            </w:r>
          </w:p>
        </w:tc>
        <w:tc>
          <w:tcPr>
            <w:tcW w:w="5551" w:type="dxa"/>
            <w:vAlign w:val="center"/>
          </w:tcPr>
          <w:p w:rsidR="0010121E" w:rsidRPr="00BF4628" w:rsidRDefault="0010121E" w:rsidP="00BF4628">
            <w:pPr>
              <w:rPr>
                <w:sz w:val="28"/>
                <w:szCs w:val="28"/>
              </w:rPr>
            </w:pPr>
            <w:r w:rsidRPr="00BF4628">
              <w:rPr>
                <w:sz w:val="28"/>
                <w:szCs w:val="28"/>
              </w:rPr>
              <w:t xml:space="preserve">Охват среди </w:t>
            </w:r>
            <w:proofErr w:type="gramStart"/>
            <w:r w:rsidRPr="00BF4628">
              <w:rPr>
                <w:sz w:val="28"/>
                <w:szCs w:val="28"/>
              </w:rPr>
              <w:t>работающих</w:t>
            </w:r>
            <w:proofErr w:type="gramEnd"/>
          </w:p>
        </w:tc>
        <w:tc>
          <w:tcPr>
            <w:tcW w:w="1134" w:type="dxa"/>
            <w:vAlign w:val="center"/>
          </w:tcPr>
          <w:p w:rsidR="0010121E" w:rsidRPr="00BF4628" w:rsidRDefault="0010121E" w:rsidP="00BF4628">
            <w:pPr>
              <w:jc w:val="center"/>
              <w:rPr>
                <w:sz w:val="28"/>
                <w:szCs w:val="28"/>
              </w:rPr>
            </w:pPr>
            <w:r w:rsidRPr="00BF4628">
              <w:rPr>
                <w:sz w:val="28"/>
                <w:szCs w:val="28"/>
              </w:rPr>
              <w:t>67,1</w:t>
            </w:r>
          </w:p>
        </w:tc>
        <w:tc>
          <w:tcPr>
            <w:tcW w:w="1134" w:type="dxa"/>
            <w:vAlign w:val="center"/>
          </w:tcPr>
          <w:p w:rsidR="0010121E" w:rsidRPr="00BF4628" w:rsidRDefault="0010121E" w:rsidP="00BF4628">
            <w:pPr>
              <w:jc w:val="center"/>
              <w:rPr>
                <w:sz w:val="28"/>
                <w:szCs w:val="28"/>
              </w:rPr>
            </w:pPr>
            <w:r w:rsidRPr="00BF4628">
              <w:rPr>
                <w:sz w:val="28"/>
                <w:szCs w:val="28"/>
              </w:rPr>
              <w:t>71,3</w:t>
            </w:r>
          </w:p>
        </w:tc>
        <w:tc>
          <w:tcPr>
            <w:tcW w:w="1559" w:type="dxa"/>
            <w:vAlign w:val="center"/>
          </w:tcPr>
          <w:p w:rsidR="0010121E" w:rsidRPr="00BF4628" w:rsidRDefault="0010121E" w:rsidP="00BF4628">
            <w:pPr>
              <w:jc w:val="center"/>
              <w:rPr>
                <w:sz w:val="28"/>
                <w:szCs w:val="28"/>
              </w:rPr>
            </w:pPr>
            <w:r w:rsidRPr="00BF4628">
              <w:rPr>
                <w:sz w:val="28"/>
                <w:szCs w:val="28"/>
              </w:rPr>
              <w:t>+4,2</w:t>
            </w:r>
          </w:p>
        </w:tc>
      </w:tr>
      <w:tr w:rsidR="0010121E" w:rsidRPr="00BF4628" w:rsidTr="00E452D9">
        <w:tc>
          <w:tcPr>
            <w:tcW w:w="511" w:type="dxa"/>
            <w:vAlign w:val="center"/>
          </w:tcPr>
          <w:p w:rsidR="0010121E" w:rsidRPr="00BF4628" w:rsidRDefault="0010121E" w:rsidP="00BF4628">
            <w:pPr>
              <w:jc w:val="center"/>
              <w:rPr>
                <w:sz w:val="28"/>
                <w:szCs w:val="28"/>
              </w:rPr>
            </w:pPr>
            <w:r w:rsidRPr="00BF4628">
              <w:rPr>
                <w:sz w:val="28"/>
                <w:szCs w:val="28"/>
              </w:rPr>
              <w:t>4</w:t>
            </w:r>
          </w:p>
        </w:tc>
        <w:tc>
          <w:tcPr>
            <w:tcW w:w="5551" w:type="dxa"/>
            <w:vAlign w:val="center"/>
          </w:tcPr>
          <w:p w:rsidR="0010121E" w:rsidRPr="00BF4628" w:rsidRDefault="0010121E" w:rsidP="00BF4628">
            <w:pPr>
              <w:rPr>
                <w:sz w:val="28"/>
                <w:szCs w:val="28"/>
              </w:rPr>
            </w:pPr>
            <w:r w:rsidRPr="00BF4628">
              <w:rPr>
                <w:sz w:val="28"/>
                <w:szCs w:val="28"/>
              </w:rPr>
              <w:t>Всего студентов</w:t>
            </w:r>
          </w:p>
        </w:tc>
        <w:tc>
          <w:tcPr>
            <w:tcW w:w="1134" w:type="dxa"/>
            <w:vAlign w:val="center"/>
          </w:tcPr>
          <w:p w:rsidR="0010121E" w:rsidRPr="00BF4628" w:rsidRDefault="0010121E" w:rsidP="00BF4628">
            <w:pPr>
              <w:jc w:val="center"/>
              <w:rPr>
                <w:sz w:val="28"/>
                <w:szCs w:val="28"/>
              </w:rPr>
            </w:pPr>
            <w:r w:rsidRPr="00BF4628">
              <w:rPr>
                <w:sz w:val="28"/>
                <w:szCs w:val="28"/>
              </w:rPr>
              <w:t>14</w:t>
            </w:r>
            <w:r w:rsidR="007E365D" w:rsidRPr="00BF4628">
              <w:rPr>
                <w:sz w:val="28"/>
                <w:szCs w:val="28"/>
              </w:rPr>
              <w:t xml:space="preserve"> </w:t>
            </w:r>
            <w:r w:rsidRPr="00BF4628">
              <w:rPr>
                <w:sz w:val="28"/>
                <w:szCs w:val="28"/>
              </w:rPr>
              <w:t>142</w:t>
            </w:r>
          </w:p>
        </w:tc>
        <w:tc>
          <w:tcPr>
            <w:tcW w:w="1134" w:type="dxa"/>
            <w:vAlign w:val="center"/>
          </w:tcPr>
          <w:p w:rsidR="0010121E" w:rsidRPr="00BF4628" w:rsidRDefault="0010121E" w:rsidP="00BF4628">
            <w:pPr>
              <w:jc w:val="center"/>
              <w:rPr>
                <w:sz w:val="28"/>
                <w:szCs w:val="28"/>
              </w:rPr>
            </w:pPr>
            <w:r w:rsidRPr="00BF4628">
              <w:rPr>
                <w:sz w:val="28"/>
                <w:szCs w:val="28"/>
              </w:rPr>
              <w:t>15</w:t>
            </w:r>
            <w:r w:rsidR="007E365D" w:rsidRPr="00BF4628">
              <w:rPr>
                <w:sz w:val="28"/>
                <w:szCs w:val="28"/>
              </w:rPr>
              <w:t xml:space="preserve"> </w:t>
            </w:r>
            <w:r w:rsidRPr="00BF4628">
              <w:rPr>
                <w:sz w:val="28"/>
                <w:szCs w:val="28"/>
              </w:rPr>
              <w:t>037</w:t>
            </w:r>
          </w:p>
        </w:tc>
        <w:tc>
          <w:tcPr>
            <w:tcW w:w="1559" w:type="dxa"/>
            <w:vAlign w:val="center"/>
          </w:tcPr>
          <w:p w:rsidR="0010121E" w:rsidRPr="00BF4628" w:rsidRDefault="0010121E" w:rsidP="00BF4628">
            <w:pPr>
              <w:jc w:val="center"/>
              <w:rPr>
                <w:sz w:val="28"/>
                <w:szCs w:val="28"/>
              </w:rPr>
            </w:pPr>
            <w:r w:rsidRPr="00BF4628">
              <w:rPr>
                <w:sz w:val="28"/>
                <w:szCs w:val="28"/>
              </w:rPr>
              <w:t>+895</w:t>
            </w:r>
          </w:p>
        </w:tc>
      </w:tr>
      <w:tr w:rsidR="0010121E" w:rsidRPr="00BF4628" w:rsidTr="00E452D9">
        <w:tc>
          <w:tcPr>
            <w:tcW w:w="511" w:type="dxa"/>
            <w:vAlign w:val="center"/>
          </w:tcPr>
          <w:p w:rsidR="0010121E" w:rsidRPr="00BF4628" w:rsidRDefault="0010121E" w:rsidP="00BF4628">
            <w:pPr>
              <w:jc w:val="center"/>
              <w:rPr>
                <w:sz w:val="28"/>
                <w:szCs w:val="28"/>
              </w:rPr>
            </w:pPr>
            <w:r w:rsidRPr="00BF4628">
              <w:rPr>
                <w:sz w:val="28"/>
                <w:szCs w:val="28"/>
              </w:rPr>
              <w:t>5</w:t>
            </w:r>
          </w:p>
        </w:tc>
        <w:tc>
          <w:tcPr>
            <w:tcW w:w="5551" w:type="dxa"/>
            <w:vAlign w:val="center"/>
          </w:tcPr>
          <w:p w:rsidR="0010121E" w:rsidRPr="00BF4628" w:rsidRDefault="0010121E" w:rsidP="00BF4628">
            <w:pPr>
              <w:rPr>
                <w:sz w:val="28"/>
                <w:szCs w:val="28"/>
              </w:rPr>
            </w:pPr>
            <w:r w:rsidRPr="00BF4628">
              <w:rPr>
                <w:sz w:val="28"/>
                <w:szCs w:val="28"/>
              </w:rPr>
              <w:t>Всего студентов – членов Профсоюза</w:t>
            </w:r>
          </w:p>
        </w:tc>
        <w:tc>
          <w:tcPr>
            <w:tcW w:w="1134" w:type="dxa"/>
            <w:vAlign w:val="center"/>
          </w:tcPr>
          <w:p w:rsidR="0010121E" w:rsidRPr="00BF4628" w:rsidRDefault="0010121E" w:rsidP="00BF4628">
            <w:pPr>
              <w:jc w:val="center"/>
              <w:rPr>
                <w:sz w:val="28"/>
                <w:szCs w:val="28"/>
              </w:rPr>
            </w:pPr>
            <w:r w:rsidRPr="00BF4628">
              <w:rPr>
                <w:sz w:val="28"/>
                <w:szCs w:val="28"/>
              </w:rPr>
              <w:t>14</w:t>
            </w:r>
            <w:r w:rsidR="007E365D" w:rsidRPr="00BF4628">
              <w:rPr>
                <w:sz w:val="28"/>
                <w:szCs w:val="28"/>
              </w:rPr>
              <w:t xml:space="preserve"> </w:t>
            </w:r>
            <w:r w:rsidRPr="00BF4628">
              <w:rPr>
                <w:sz w:val="28"/>
                <w:szCs w:val="28"/>
              </w:rPr>
              <w:t>045</w:t>
            </w:r>
          </w:p>
        </w:tc>
        <w:tc>
          <w:tcPr>
            <w:tcW w:w="1134" w:type="dxa"/>
            <w:vAlign w:val="center"/>
          </w:tcPr>
          <w:p w:rsidR="0010121E" w:rsidRPr="00BF4628" w:rsidRDefault="0010121E" w:rsidP="00BF4628">
            <w:pPr>
              <w:jc w:val="center"/>
              <w:rPr>
                <w:sz w:val="28"/>
                <w:szCs w:val="28"/>
              </w:rPr>
            </w:pPr>
            <w:r w:rsidRPr="00BF4628">
              <w:rPr>
                <w:sz w:val="28"/>
                <w:szCs w:val="28"/>
              </w:rPr>
              <w:t>14</w:t>
            </w:r>
            <w:r w:rsidR="007E365D" w:rsidRPr="00BF4628">
              <w:rPr>
                <w:sz w:val="28"/>
                <w:szCs w:val="28"/>
              </w:rPr>
              <w:t xml:space="preserve"> </w:t>
            </w:r>
            <w:r w:rsidRPr="00BF4628">
              <w:rPr>
                <w:sz w:val="28"/>
                <w:szCs w:val="28"/>
              </w:rPr>
              <w:t>929</w:t>
            </w:r>
          </w:p>
        </w:tc>
        <w:tc>
          <w:tcPr>
            <w:tcW w:w="1559" w:type="dxa"/>
            <w:vAlign w:val="center"/>
          </w:tcPr>
          <w:p w:rsidR="0010121E" w:rsidRPr="00BF4628" w:rsidRDefault="0010121E" w:rsidP="00BF4628">
            <w:pPr>
              <w:jc w:val="center"/>
              <w:rPr>
                <w:sz w:val="28"/>
                <w:szCs w:val="28"/>
              </w:rPr>
            </w:pPr>
            <w:r w:rsidRPr="00BF4628">
              <w:rPr>
                <w:sz w:val="28"/>
                <w:szCs w:val="28"/>
              </w:rPr>
              <w:t>+884</w:t>
            </w:r>
          </w:p>
        </w:tc>
      </w:tr>
      <w:tr w:rsidR="0010121E" w:rsidRPr="00BF4628" w:rsidTr="00E452D9">
        <w:tc>
          <w:tcPr>
            <w:tcW w:w="511" w:type="dxa"/>
            <w:vAlign w:val="center"/>
          </w:tcPr>
          <w:p w:rsidR="0010121E" w:rsidRPr="00BF4628" w:rsidRDefault="0010121E" w:rsidP="00BF4628">
            <w:pPr>
              <w:jc w:val="center"/>
              <w:rPr>
                <w:sz w:val="28"/>
                <w:szCs w:val="28"/>
              </w:rPr>
            </w:pPr>
            <w:r w:rsidRPr="00BF4628">
              <w:rPr>
                <w:sz w:val="28"/>
                <w:szCs w:val="28"/>
              </w:rPr>
              <w:t>6</w:t>
            </w:r>
          </w:p>
        </w:tc>
        <w:tc>
          <w:tcPr>
            <w:tcW w:w="5551" w:type="dxa"/>
            <w:vAlign w:val="center"/>
          </w:tcPr>
          <w:p w:rsidR="0010121E" w:rsidRPr="00BF4628" w:rsidRDefault="0010121E" w:rsidP="00BF4628">
            <w:pPr>
              <w:rPr>
                <w:sz w:val="28"/>
                <w:szCs w:val="28"/>
              </w:rPr>
            </w:pPr>
            <w:r w:rsidRPr="00BF4628">
              <w:rPr>
                <w:sz w:val="28"/>
                <w:szCs w:val="28"/>
              </w:rPr>
              <w:t>Охват среди студентов</w:t>
            </w:r>
          </w:p>
        </w:tc>
        <w:tc>
          <w:tcPr>
            <w:tcW w:w="1134" w:type="dxa"/>
            <w:vAlign w:val="center"/>
          </w:tcPr>
          <w:p w:rsidR="0010121E" w:rsidRPr="00BF4628" w:rsidRDefault="0010121E" w:rsidP="00BF4628">
            <w:pPr>
              <w:jc w:val="center"/>
              <w:rPr>
                <w:sz w:val="28"/>
                <w:szCs w:val="28"/>
              </w:rPr>
            </w:pPr>
            <w:r w:rsidRPr="00BF4628">
              <w:rPr>
                <w:sz w:val="28"/>
                <w:szCs w:val="28"/>
              </w:rPr>
              <w:t>99,3</w:t>
            </w:r>
          </w:p>
        </w:tc>
        <w:tc>
          <w:tcPr>
            <w:tcW w:w="1134" w:type="dxa"/>
            <w:vAlign w:val="center"/>
          </w:tcPr>
          <w:p w:rsidR="0010121E" w:rsidRPr="00BF4628" w:rsidRDefault="0010121E" w:rsidP="00BF4628">
            <w:pPr>
              <w:jc w:val="center"/>
              <w:rPr>
                <w:sz w:val="28"/>
                <w:szCs w:val="28"/>
              </w:rPr>
            </w:pPr>
            <w:r w:rsidRPr="00BF4628">
              <w:rPr>
                <w:sz w:val="28"/>
                <w:szCs w:val="28"/>
              </w:rPr>
              <w:t>99,3</w:t>
            </w:r>
          </w:p>
        </w:tc>
        <w:tc>
          <w:tcPr>
            <w:tcW w:w="1559" w:type="dxa"/>
            <w:vAlign w:val="center"/>
          </w:tcPr>
          <w:p w:rsidR="0010121E" w:rsidRPr="00BF4628" w:rsidRDefault="0010121E" w:rsidP="00BF4628">
            <w:pPr>
              <w:jc w:val="center"/>
              <w:rPr>
                <w:sz w:val="28"/>
                <w:szCs w:val="28"/>
              </w:rPr>
            </w:pPr>
          </w:p>
        </w:tc>
      </w:tr>
      <w:tr w:rsidR="0010121E" w:rsidRPr="00BF4628" w:rsidTr="00E452D9">
        <w:tc>
          <w:tcPr>
            <w:tcW w:w="511" w:type="dxa"/>
            <w:vAlign w:val="center"/>
          </w:tcPr>
          <w:p w:rsidR="0010121E" w:rsidRPr="00BF4628" w:rsidRDefault="0010121E" w:rsidP="00BF4628">
            <w:pPr>
              <w:jc w:val="center"/>
              <w:rPr>
                <w:sz w:val="28"/>
                <w:szCs w:val="28"/>
              </w:rPr>
            </w:pPr>
            <w:r w:rsidRPr="00BF4628">
              <w:rPr>
                <w:sz w:val="28"/>
                <w:szCs w:val="28"/>
              </w:rPr>
              <w:t>7</w:t>
            </w:r>
          </w:p>
        </w:tc>
        <w:tc>
          <w:tcPr>
            <w:tcW w:w="5551" w:type="dxa"/>
            <w:vAlign w:val="center"/>
          </w:tcPr>
          <w:p w:rsidR="0010121E" w:rsidRPr="00BF4628" w:rsidRDefault="0010121E" w:rsidP="00BF4628">
            <w:pPr>
              <w:rPr>
                <w:sz w:val="28"/>
                <w:szCs w:val="28"/>
              </w:rPr>
            </w:pPr>
            <w:r w:rsidRPr="00BF4628">
              <w:rPr>
                <w:sz w:val="28"/>
                <w:szCs w:val="28"/>
              </w:rPr>
              <w:t>Всего работающих и студентов</w:t>
            </w:r>
          </w:p>
        </w:tc>
        <w:tc>
          <w:tcPr>
            <w:tcW w:w="1134" w:type="dxa"/>
            <w:vAlign w:val="center"/>
          </w:tcPr>
          <w:p w:rsidR="0010121E" w:rsidRPr="00BF4628" w:rsidRDefault="0010121E" w:rsidP="00BF4628">
            <w:pPr>
              <w:jc w:val="center"/>
              <w:rPr>
                <w:sz w:val="28"/>
                <w:szCs w:val="28"/>
              </w:rPr>
            </w:pPr>
            <w:r w:rsidRPr="00BF4628">
              <w:rPr>
                <w:sz w:val="28"/>
                <w:szCs w:val="28"/>
              </w:rPr>
              <w:t>66</w:t>
            </w:r>
            <w:r w:rsidR="007E365D" w:rsidRPr="00BF4628">
              <w:rPr>
                <w:sz w:val="28"/>
                <w:szCs w:val="28"/>
              </w:rPr>
              <w:t xml:space="preserve"> </w:t>
            </w:r>
            <w:r w:rsidRPr="00BF4628">
              <w:rPr>
                <w:sz w:val="28"/>
                <w:szCs w:val="28"/>
              </w:rPr>
              <w:t>687</w:t>
            </w:r>
          </w:p>
        </w:tc>
        <w:tc>
          <w:tcPr>
            <w:tcW w:w="1134" w:type="dxa"/>
            <w:vAlign w:val="center"/>
          </w:tcPr>
          <w:p w:rsidR="0010121E" w:rsidRPr="00BF4628" w:rsidRDefault="0010121E" w:rsidP="00BF4628">
            <w:pPr>
              <w:jc w:val="center"/>
              <w:rPr>
                <w:sz w:val="28"/>
                <w:szCs w:val="28"/>
              </w:rPr>
            </w:pPr>
            <w:r w:rsidRPr="00BF4628">
              <w:rPr>
                <w:sz w:val="28"/>
                <w:szCs w:val="28"/>
              </w:rPr>
              <w:t>67</w:t>
            </w:r>
            <w:r w:rsidR="007E365D" w:rsidRPr="00BF4628">
              <w:rPr>
                <w:sz w:val="28"/>
                <w:szCs w:val="28"/>
              </w:rPr>
              <w:t xml:space="preserve"> </w:t>
            </w:r>
            <w:r w:rsidRPr="00BF4628">
              <w:rPr>
                <w:sz w:val="28"/>
                <w:szCs w:val="28"/>
              </w:rPr>
              <w:t>244</w:t>
            </w:r>
          </w:p>
        </w:tc>
        <w:tc>
          <w:tcPr>
            <w:tcW w:w="1559" w:type="dxa"/>
            <w:vAlign w:val="center"/>
          </w:tcPr>
          <w:p w:rsidR="0010121E" w:rsidRPr="00BF4628" w:rsidRDefault="0010121E" w:rsidP="00BF4628">
            <w:pPr>
              <w:jc w:val="center"/>
              <w:rPr>
                <w:sz w:val="28"/>
                <w:szCs w:val="28"/>
              </w:rPr>
            </w:pPr>
            <w:r w:rsidRPr="00BF4628">
              <w:rPr>
                <w:sz w:val="28"/>
                <w:szCs w:val="28"/>
              </w:rPr>
              <w:t>+557</w:t>
            </w:r>
          </w:p>
        </w:tc>
      </w:tr>
      <w:tr w:rsidR="0010121E" w:rsidRPr="00BF4628" w:rsidTr="00E452D9">
        <w:tc>
          <w:tcPr>
            <w:tcW w:w="511" w:type="dxa"/>
            <w:vAlign w:val="center"/>
          </w:tcPr>
          <w:p w:rsidR="0010121E" w:rsidRPr="00BF4628" w:rsidRDefault="0010121E" w:rsidP="00BF4628">
            <w:pPr>
              <w:jc w:val="center"/>
              <w:rPr>
                <w:sz w:val="28"/>
                <w:szCs w:val="28"/>
              </w:rPr>
            </w:pPr>
            <w:r w:rsidRPr="00BF4628">
              <w:rPr>
                <w:sz w:val="28"/>
                <w:szCs w:val="28"/>
              </w:rPr>
              <w:t>8</w:t>
            </w:r>
          </w:p>
        </w:tc>
        <w:tc>
          <w:tcPr>
            <w:tcW w:w="5551" w:type="dxa"/>
            <w:vAlign w:val="center"/>
          </w:tcPr>
          <w:p w:rsidR="0010121E" w:rsidRPr="00BF4628" w:rsidRDefault="0010121E" w:rsidP="00BF4628">
            <w:pPr>
              <w:rPr>
                <w:sz w:val="28"/>
                <w:szCs w:val="28"/>
              </w:rPr>
            </w:pPr>
            <w:r w:rsidRPr="00BF4628">
              <w:rPr>
                <w:sz w:val="28"/>
                <w:szCs w:val="28"/>
              </w:rPr>
              <w:t>Всего работающих и студентов – членов Профсоюза</w:t>
            </w:r>
          </w:p>
        </w:tc>
        <w:tc>
          <w:tcPr>
            <w:tcW w:w="1134" w:type="dxa"/>
            <w:vAlign w:val="center"/>
          </w:tcPr>
          <w:p w:rsidR="0010121E" w:rsidRPr="00BF4628" w:rsidRDefault="0010121E" w:rsidP="00BF4628">
            <w:pPr>
              <w:jc w:val="center"/>
              <w:rPr>
                <w:sz w:val="28"/>
                <w:szCs w:val="28"/>
              </w:rPr>
            </w:pPr>
            <w:r w:rsidRPr="00BF4628">
              <w:rPr>
                <w:sz w:val="28"/>
                <w:szCs w:val="28"/>
              </w:rPr>
              <w:t>49</w:t>
            </w:r>
            <w:r w:rsidR="007E365D" w:rsidRPr="00BF4628">
              <w:rPr>
                <w:sz w:val="28"/>
                <w:szCs w:val="28"/>
              </w:rPr>
              <w:t xml:space="preserve"> </w:t>
            </w:r>
            <w:r w:rsidRPr="00BF4628">
              <w:rPr>
                <w:sz w:val="28"/>
                <w:szCs w:val="28"/>
              </w:rPr>
              <w:t>339</w:t>
            </w:r>
          </w:p>
        </w:tc>
        <w:tc>
          <w:tcPr>
            <w:tcW w:w="1134" w:type="dxa"/>
            <w:vAlign w:val="center"/>
          </w:tcPr>
          <w:p w:rsidR="0010121E" w:rsidRPr="00BF4628" w:rsidRDefault="0010121E" w:rsidP="00BF4628">
            <w:pPr>
              <w:jc w:val="center"/>
              <w:rPr>
                <w:sz w:val="28"/>
                <w:szCs w:val="28"/>
              </w:rPr>
            </w:pPr>
            <w:r w:rsidRPr="00BF4628">
              <w:rPr>
                <w:sz w:val="28"/>
                <w:szCs w:val="28"/>
              </w:rPr>
              <w:t>52</w:t>
            </w:r>
            <w:r w:rsidR="007E365D" w:rsidRPr="00BF4628">
              <w:rPr>
                <w:sz w:val="28"/>
                <w:szCs w:val="28"/>
              </w:rPr>
              <w:t xml:space="preserve"> </w:t>
            </w:r>
            <w:r w:rsidRPr="00BF4628">
              <w:rPr>
                <w:sz w:val="28"/>
                <w:szCs w:val="28"/>
              </w:rPr>
              <w:t>183</w:t>
            </w:r>
          </w:p>
        </w:tc>
        <w:tc>
          <w:tcPr>
            <w:tcW w:w="1559" w:type="dxa"/>
            <w:vAlign w:val="center"/>
          </w:tcPr>
          <w:p w:rsidR="0010121E" w:rsidRPr="00BF4628" w:rsidRDefault="0010121E" w:rsidP="00BF4628">
            <w:pPr>
              <w:jc w:val="center"/>
              <w:rPr>
                <w:sz w:val="28"/>
                <w:szCs w:val="28"/>
              </w:rPr>
            </w:pPr>
            <w:r w:rsidRPr="00BF4628">
              <w:rPr>
                <w:sz w:val="28"/>
                <w:szCs w:val="28"/>
              </w:rPr>
              <w:t>+2844</w:t>
            </w:r>
          </w:p>
        </w:tc>
      </w:tr>
      <w:tr w:rsidR="0010121E" w:rsidRPr="00BF4628" w:rsidTr="00E452D9">
        <w:tc>
          <w:tcPr>
            <w:tcW w:w="511" w:type="dxa"/>
            <w:vAlign w:val="center"/>
          </w:tcPr>
          <w:p w:rsidR="0010121E" w:rsidRPr="00BF4628" w:rsidRDefault="0010121E" w:rsidP="00BF4628">
            <w:pPr>
              <w:jc w:val="center"/>
              <w:rPr>
                <w:sz w:val="28"/>
                <w:szCs w:val="28"/>
              </w:rPr>
            </w:pPr>
            <w:r w:rsidRPr="00BF4628">
              <w:rPr>
                <w:sz w:val="28"/>
                <w:szCs w:val="28"/>
              </w:rPr>
              <w:t>9</w:t>
            </w:r>
          </w:p>
        </w:tc>
        <w:tc>
          <w:tcPr>
            <w:tcW w:w="5551" w:type="dxa"/>
            <w:vAlign w:val="center"/>
          </w:tcPr>
          <w:p w:rsidR="0010121E" w:rsidRPr="00BF4628" w:rsidRDefault="0010121E" w:rsidP="00BF4628">
            <w:pPr>
              <w:rPr>
                <w:sz w:val="28"/>
                <w:szCs w:val="28"/>
              </w:rPr>
            </w:pPr>
            <w:r w:rsidRPr="00BF4628">
              <w:rPr>
                <w:sz w:val="28"/>
                <w:szCs w:val="28"/>
              </w:rPr>
              <w:t>Охват среди работающих и студентов</w:t>
            </w:r>
          </w:p>
        </w:tc>
        <w:tc>
          <w:tcPr>
            <w:tcW w:w="1134" w:type="dxa"/>
            <w:vAlign w:val="center"/>
          </w:tcPr>
          <w:p w:rsidR="0010121E" w:rsidRPr="00BF4628" w:rsidRDefault="0010121E" w:rsidP="00BF4628">
            <w:pPr>
              <w:jc w:val="center"/>
              <w:rPr>
                <w:sz w:val="28"/>
                <w:szCs w:val="28"/>
              </w:rPr>
            </w:pPr>
            <w:r w:rsidRPr="00BF4628">
              <w:rPr>
                <w:sz w:val="28"/>
                <w:szCs w:val="28"/>
              </w:rPr>
              <w:t>74,0</w:t>
            </w:r>
          </w:p>
        </w:tc>
        <w:tc>
          <w:tcPr>
            <w:tcW w:w="1134" w:type="dxa"/>
            <w:vAlign w:val="center"/>
          </w:tcPr>
          <w:p w:rsidR="0010121E" w:rsidRPr="00BF4628" w:rsidRDefault="0010121E" w:rsidP="00BF4628">
            <w:pPr>
              <w:jc w:val="center"/>
              <w:rPr>
                <w:sz w:val="28"/>
                <w:szCs w:val="28"/>
              </w:rPr>
            </w:pPr>
            <w:r w:rsidRPr="00BF4628">
              <w:rPr>
                <w:sz w:val="28"/>
                <w:szCs w:val="28"/>
              </w:rPr>
              <w:t>77,6</w:t>
            </w:r>
          </w:p>
        </w:tc>
        <w:tc>
          <w:tcPr>
            <w:tcW w:w="1559" w:type="dxa"/>
            <w:vAlign w:val="center"/>
          </w:tcPr>
          <w:p w:rsidR="0010121E" w:rsidRPr="00BF4628" w:rsidRDefault="0010121E" w:rsidP="00BF4628">
            <w:pPr>
              <w:jc w:val="center"/>
              <w:rPr>
                <w:sz w:val="28"/>
                <w:szCs w:val="28"/>
              </w:rPr>
            </w:pPr>
            <w:r w:rsidRPr="00BF4628">
              <w:rPr>
                <w:sz w:val="28"/>
                <w:szCs w:val="28"/>
              </w:rPr>
              <w:t xml:space="preserve">+3,6 </w:t>
            </w:r>
          </w:p>
        </w:tc>
      </w:tr>
    </w:tbl>
    <w:p w:rsidR="00C031B1" w:rsidRPr="00BF4628" w:rsidRDefault="00C031B1" w:rsidP="00BF4628">
      <w:pPr>
        <w:ind w:firstLine="851"/>
        <w:jc w:val="both"/>
        <w:rPr>
          <w:sz w:val="28"/>
          <w:szCs w:val="28"/>
        </w:rPr>
      </w:pPr>
    </w:p>
    <w:p w:rsidR="007E365D" w:rsidRPr="00BF4628" w:rsidRDefault="008333BF" w:rsidP="00BF4628">
      <w:pPr>
        <w:ind w:firstLine="851"/>
        <w:jc w:val="both"/>
        <w:rPr>
          <w:b/>
          <w:sz w:val="28"/>
          <w:szCs w:val="28"/>
        </w:rPr>
      </w:pPr>
      <w:r w:rsidRPr="00BF4628">
        <w:rPr>
          <w:sz w:val="28"/>
          <w:szCs w:val="28"/>
        </w:rPr>
        <w:t>По состоянию на 01.01.2024 г.</w:t>
      </w:r>
      <w:r w:rsidR="007E365D" w:rsidRPr="00BF4628">
        <w:rPr>
          <w:sz w:val="28"/>
          <w:szCs w:val="28"/>
        </w:rPr>
        <w:t xml:space="preserve"> </w:t>
      </w:r>
      <w:r w:rsidR="00F60180" w:rsidRPr="00BF4628">
        <w:rPr>
          <w:sz w:val="28"/>
          <w:szCs w:val="28"/>
        </w:rPr>
        <w:t xml:space="preserve">увеличилось </w:t>
      </w:r>
      <w:r w:rsidR="007E365D" w:rsidRPr="00BF4628">
        <w:rPr>
          <w:sz w:val="28"/>
          <w:szCs w:val="28"/>
        </w:rPr>
        <w:t xml:space="preserve">количество работающих членов Профсоюза </w:t>
      </w:r>
      <w:r w:rsidRPr="00BF4628">
        <w:rPr>
          <w:sz w:val="28"/>
          <w:szCs w:val="28"/>
        </w:rPr>
        <w:t xml:space="preserve">на </w:t>
      </w:r>
      <w:r w:rsidRPr="00BF4628">
        <w:rPr>
          <w:b/>
          <w:sz w:val="28"/>
          <w:szCs w:val="28"/>
        </w:rPr>
        <w:t>1960</w:t>
      </w:r>
      <w:r w:rsidR="007E365D" w:rsidRPr="00BF4628">
        <w:rPr>
          <w:sz w:val="28"/>
          <w:szCs w:val="28"/>
        </w:rPr>
        <w:t xml:space="preserve"> человек. </w:t>
      </w:r>
      <w:r w:rsidR="00372A6B" w:rsidRPr="00BF4628">
        <w:rPr>
          <w:sz w:val="28"/>
          <w:szCs w:val="28"/>
        </w:rPr>
        <w:t>В результате чего</w:t>
      </w:r>
      <w:r w:rsidR="007E365D" w:rsidRPr="00BF4628">
        <w:rPr>
          <w:sz w:val="28"/>
          <w:szCs w:val="28"/>
        </w:rPr>
        <w:t xml:space="preserve"> охват профсоюзного членства среди </w:t>
      </w:r>
      <w:proofErr w:type="gramStart"/>
      <w:r w:rsidR="007E365D" w:rsidRPr="00BF4628">
        <w:rPr>
          <w:sz w:val="28"/>
          <w:szCs w:val="28"/>
        </w:rPr>
        <w:t>работающих</w:t>
      </w:r>
      <w:proofErr w:type="gramEnd"/>
      <w:r w:rsidR="007E365D" w:rsidRPr="00BF4628">
        <w:rPr>
          <w:sz w:val="28"/>
          <w:szCs w:val="28"/>
        </w:rPr>
        <w:t xml:space="preserve"> увеличился на 4,2% и составил 71,3%</w:t>
      </w:r>
      <w:r w:rsidR="0051400B" w:rsidRPr="00BF4628">
        <w:rPr>
          <w:sz w:val="28"/>
          <w:szCs w:val="28"/>
        </w:rPr>
        <w:t xml:space="preserve"> (67,1% в 2022 году).</w:t>
      </w:r>
      <w:r w:rsidR="00372A6B" w:rsidRPr="00BF4628">
        <w:rPr>
          <w:sz w:val="28"/>
          <w:szCs w:val="28"/>
        </w:rPr>
        <w:t xml:space="preserve"> </w:t>
      </w:r>
      <w:r w:rsidR="007E365D" w:rsidRPr="00BF4628">
        <w:rPr>
          <w:sz w:val="28"/>
          <w:szCs w:val="28"/>
        </w:rPr>
        <w:t xml:space="preserve">Стабильно высоким остается уровень профсоюзного членства </w:t>
      </w:r>
      <w:r w:rsidR="00E821AA" w:rsidRPr="00BF4628">
        <w:rPr>
          <w:sz w:val="28"/>
          <w:szCs w:val="28"/>
        </w:rPr>
        <w:t xml:space="preserve">среди студентов – </w:t>
      </w:r>
      <w:r w:rsidR="00E821AA" w:rsidRPr="00BF4628">
        <w:rPr>
          <w:b/>
          <w:sz w:val="28"/>
          <w:szCs w:val="28"/>
        </w:rPr>
        <w:t>99,3%.</w:t>
      </w:r>
    </w:p>
    <w:p w:rsidR="00F60180" w:rsidRPr="00BF4628" w:rsidRDefault="00F60180" w:rsidP="00BF4628">
      <w:pPr>
        <w:pStyle w:val="a6"/>
        <w:spacing w:before="0" w:beforeAutospacing="0" w:after="0" w:afterAutospacing="0"/>
        <w:jc w:val="both"/>
        <w:rPr>
          <w:sz w:val="28"/>
          <w:szCs w:val="28"/>
        </w:rPr>
      </w:pPr>
      <w:r w:rsidRPr="00BF4628">
        <w:rPr>
          <w:sz w:val="28"/>
          <w:szCs w:val="28"/>
        </w:rPr>
        <w:t xml:space="preserve">    Необходимо отметить о</w:t>
      </w:r>
      <w:r w:rsidR="0098674A" w:rsidRPr="00BF4628">
        <w:rPr>
          <w:sz w:val="28"/>
          <w:szCs w:val="28"/>
        </w:rPr>
        <w:t xml:space="preserve">б </w:t>
      </w:r>
      <w:r w:rsidRPr="00BF4628">
        <w:rPr>
          <w:sz w:val="28"/>
          <w:szCs w:val="28"/>
        </w:rPr>
        <w:t>увеличении, как общего количества работающей молодежи до 35 лет (на 865 человек), так и количества членов Профсоюза среди них (на 1366 человек):</w:t>
      </w:r>
    </w:p>
    <w:p w:rsidR="00F60180" w:rsidRPr="00BF4628" w:rsidRDefault="00F60180" w:rsidP="00BF4628">
      <w:pPr>
        <w:pStyle w:val="a6"/>
        <w:spacing w:before="0" w:beforeAutospacing="0" w:after="0" w:afterAutospacing="0"/>
        <w:jc w:val="both"/>
        <w:rPr>
          <w:sz w:val="28"/>
          <w:szCs w:val="28"/>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5256"/>
        <w:gridCol w:w="1130"/>
        <w:gridCol w:w="1130"/>
        <w:gridCol w:w="1419"/>
      </w:tblGrid>
      <w:tr w:rsidR="00F60180" w:rsidRPr="00BF4628" w:rsidTr="00F60180">
        <w:tc>
          <w:tcPr>
            <w:tcW w:w="709" w:type="dxa"/>
            <w:vAlign w:val="center"/>
          </w:tcPr>
          <w:p w:rsidR="00F60180" w:rsidRPr="00BF4628" w:rsidRDefault="00F60180" w:rsidP="00BF4628">
            <w:pPr>
              <w:jc w:val="center"/>
              <w:rPr>
                <w:sz w:val="28"/>
                <w:szCs w:val="28"/>
              </w:rPr>
            </w:pPr>
            <w:r w:rsidRPr="00BF4628">
              <w:rPr>
                <w:sz w:val="28"/>
                <w:szCs w:val="28"/>
              </w:rPr>
              <w:t>№</w:t>
            </w:r>
          </w:p>
        </w:tc>
        <w:tc>
          <w:tcPr>
            <w:tcW w:w="5256" w:type="dxa"/>
            <w:vAlign w:val="center"/>
          </w:tcPr>
          <w:p w:rsidR="00F60180" w:rsidRPr="00BF4628" w:rsidRDefault="00F60180" w:rsidP="00BF4628">
            <w:pPr>
              <w:jc w:val="center"/>
              <w:rPr>
                <w:sz w:val="28"/>
                <w:szCs w:val="28"/>
              </w:rPr>
            </w:pPr>
            <w:r w:rsidRPr="00BF4628">
              <w:rPr>
                <w:sz w:val="28"/>
                <w:szCs w:val="28"/>
              </w:rPr>
              <w:t>Показатель</w:t>
            </w:r>
          </w:p>
          <w:p w:rsidR="00F60180" w:rsidRPr="00BF4628" w:rsidRDefault="00F60180" w:rsidP="00BF4628">
            <w:pPr>
              <w:jc w:val="center"/>
              <w:rPr>
                <w:sz w:val="28"/>
                <w:szCs w:val="28"/>
              </w:rPr>
            </w:pPr>
          </w:p>
        </w:tc>
        <w:tc>
          <w:tcPr>
            <w:tcW w:w="1130" w:type="dxa"/>
            <w:vAlign w:val="center"/>
          </w:tcPr>
          <w:p w:rsidR="00F60180" w:rsidRPr="00BF4628" w:rsidRDefault="00F60180" w:rsidP="00BF4628">
            <w:pPr>
              <w:jc w:val="center"/>
              <w:rPr>
                <w:sz w:val="28"/>
                <w:szCs w:val="28"/>
              </w:rPr>
            </w:pPr>
            <w:r w:rsidRPr="00BF4628">
              <w:rPr>
                <w:sz w:val="28"/>
                <w:szCs w:val="28"/>
              </w:rPr>
              <w:t>2022 год</w:t>
            </w:r>
          </w:p>
        </w:tc>
        <w:tc>
          <w:tcPr>
            <w:tcW w:w="1130" w:type="dxa"/>
            <w:vAlign w:val="center"/>
          </w:tcPr>
          <w:p w:rsidR="00F60180" w:rsidRPr="00BF4628" w:rsidRDefault="00F60180" w:rsidP="00BF4628">
            <w:pPr>
              <w:jc w:val="center"/>
              <w:rPr>
                <w:sz w:val="28"/>
                <w:szCs w:val="28"/>
              </w:rPr>
            </w:pPr>
            <w:r w:rsidRPr="00BF4628">
              <w:rPr>
                <w:sz w:val="28"/>
                <w:szCs w:val="28"/>
              </w:rPr>
              <w:t>2023 год</w:t>
            </w:r>
          </w:p>
        </w:tc>
        <w:tc>
          <w:tcPr>
            <w:tcW w:w="1419" w:type="dxa"/>
            <w:vAlign w:val="center"/>
          </w:tcPr>
          <w:p w:rsidR="00F60180" w:rsidRPr="00BF4628" w:rsidRDefault="00F60180" w:rsidP="00BF4628">
            <w:pPr>
              <w:jc w:val="center"/>
              <w:rPr>
                <w:sz w:val="28"/>
                <w:szCs w:val="28"/>
              </w:rPr>
            </w:pPr>
            <w:r w:rsidRPr="00BF4628">
              <w:rPr>
                <w:sz w:val="28"/>
                <w:szCs w:val="28"/>
              </w:rPr>
              <w:t>Динамика</w:t>
            </w:r>
          </w:p>
          <w:p w:rsidR="00F60180" w:rsidRPr="00BF4628" w:rsidRDefault="00F60180" w:rsidP="00BF4628">
            <w:pPr>
              <w:jc w:val="center"/>
              <w:rPr>
                <w:sz w:val="28"/>
                <w:szCs w:val="28"/>
              </w:rPr>
            </w:pPr>
          </w:p>
        </w:tc>
      </w:tr>
      <w:tr w:rsidR="00F60180" w:rsidRPr="00BF4628" w:rsidTr="00F60180">
        <w:tc>
          <w:tcPr>
            <w:tcW w:w="709" w:type="dxa"/>
            <w:vAlign w:val="center"/>
          </w:tcPr>
          <w:p w:rsidR="00F60180" w:rsidRPr="00BF4628" w:rsidRDefault="00F60180" w:rsidP="00BF4628">
            <w:pPr>
              <w:jc w:val="center"/>
              <w:rPr>
                <w:sz w:val="28"/>
                <w:szCs w:val="28"/>
              </w:rPr>
            </w:pPr>
            <w:r w:rsidRPr="00BF4628">
              <w:rPr>
                <w:sz w:val="28"/>
                <w:szCs w:val="28"/>
              </w:rPr>
              <w:t>1</w:t>
            </w:r>
          </w:p>
        </w:tc>
        <w:tc>
          <w:tcPr>
            <w:tcW w:w="5256" w:type="dxa"/>
            <w:vAlign w:val="center"/>
          </w:tcPr>
          <w:p w:rsidR="00F60180" w:rsidRPr="00BF4628" w:rsidRDefault="00F60180" w:rsidP="00BF4628">
            <w:pPr>
              <w:rPr>
                <w:sz w:val="28"/>
                <w:szCs w:val="28"/>
              </w:rPr>
            </w:pPr>
            <w:r w:rsidRPr="00BF4628">
              <w:rPr>
                <w:sz w:val="28"/>
                <w:szCs w:val="28"/>
              </w:rPr>
              <w:t>Всего работающей молодежи до 35 лет</w:t>
            </w:r>
          </w:p>
        </w:tc>
        <w:tc>
          <w:tcPr>
            <w:tcW w:w="1130" w:type="dxa"/>
            <w:vAlign w:val="center"/>
          </w:tcPr>
          <w:p w:rsidR="00F60180" w:rsidRPr="00BF4628" w:rsidRDefault="00F60180" w:rsidP="00BF4628">
            <w:pPr>
              <w:jc w:val="center"/>
              <w:rPr>
                <w:rFonts w:ascii="Times New Roman CYR" w:hAnsi="Times New Roman CYR" w:cs="Times New Roman CYR"/>
                <w:bCs/>
                <w:sz w:val="28"/>
                <w:szCs w:val="28"/>
              </w:rPr>
            </w:pPr>
            <w:r w:rsidRPr="00BF4628">
              <w:rPr>
                <w:rFonts w:ascii="Times New Roman CYR" w:hAnsi="Times New Roman CYR" w:cs="Times New Roman CYR"/>
                <w:bCs/>
                <w:sz w:val="28"/>
                <w:szCs w:val="28"/>
              </w:rPr>
              <w:t>11219</w:t>
            </w:r>
          </w:p>
        </w:tc>
        <w:tc>
          <w:tcPr>
            <w:tcW w:w="1130" w:type="dxa"/>
            <w:vAlign w:val="center"/>
          </w:tcPr>
          <w:p w:rsidR="00F60180" w:rsidRPr="00BF4628" w:rsidRDefault="00F60180" w:rsidP="00BF4628">
            <w:pPr>
              <w:jc w:val="center"/>
              <w:rPr>
                <w:sz w:val="28"/>
                <w:szCs w:val="28"/>
              </w:rPr>
            </w:pPr>
            <w:r w:rsidRPr="00BF4628">
              <w:rPr>
                <w:sz w:val="28"/>
                <w:szCs w:val="28"/>
              </w:rPr>
              <w:t>12084</w:t>
            </w:r>
          </w:p>
        </w:tc>
        <w:tc>
          <w:tcPr>
            <w:tcW w:w="1419" w:type="dxa"/>
            <w:vAlign w:val="center"/>
          </w:tcPr>
          <w:p w:rsidR="00F60180" w:rsidRPr="00BF4628" w:rsidRDefault="00F60180" w:rsidP="00BF4628">
            <w:pPr>
              <w:jc w:val="center"/>
              <w:rPr>
                <w:sz w:val="28"/>
                <w:szCs w:val="28"/>
              </w:rPr>
            </w:pPr>
            <w:r w:rsidRPr="00BF4628">
              <w:rPr>
                <w:sz w:val="28"/>
                <w:szCs w:val="28"/>
              </w:rPr>
              <w:t>+865</w:t>
            </w:r>
          </w:p>
        </w:tc>
      </w:tr>
      <w:tr w:rsidR="00F60180" w:rsidRPr="00BF4628" w:rsidTr="00F60180">
        <w:tc>
          <w:tcPr>
            <w:tcW w:w="709" w:type="dxa"/>
            <w:vAlign w:val="center"/>
          </w:tcPr>
          <w:p w:rsidR="00F60180" w:rsidRPr="00BF4628" w:rsidRDefault="00F60180" w:rsidP="00BF4628">
            <w:pPr>
              <w:jc w:val="center"/>
              <w:rPr>
                <w:sz w:val="28"/>
                <w:szCs w:val="28"/>
              </w:rPr>
            </w:pPr>
            <w:r w:rsidRPr="00BF4628">
              <w:rPr>
                <w:sz w:val="28"/>
                <w:szCs w:val="28"/>
              </w:rPr>
              <w:t>2</w:t>
            </w:r>
          </w:p>
        </w:tc>
        <w:tc>
          <w:tcPr>
            <w:tcW w:w="5256" w:type="dxa"/>
            <w:vAlign w:val="center"/>
          </w:tcPr>
          <w:p w:rsidR="00F60180" w:rsidRPr="00BF4628" w:rsidRDefault="00F60180" w:rsidP="00BF4628">
            <w:pPr>
              <w:rPr>
                <w:sz w:val="28"/>
                <w:szCs w:val="28"/>
              </w:rPr>
            </w:pPr>
            <w:r w:rsidRPr="00BF4628">
              <w:rPr>
                <w:sz w:val="28"/>
                <w:szCs w:val="28"/>
              </w:rPr>
              <w:t>Члены профсоюза среди молодежи</w:t>
            </w:r>
          </w:p>
        </w:tc>
        <w:tc>
          <w:tcPr>
            <w:tcW w:w="1130" w:type="dxa"/>
            <w:vAlign w:val="center"/>
          </w:tcPr>
          <w:p w:rsidR="00F60180" w:rsidRPr="00BF4628" w:rsidRDefault="00F60180" w:rsidP="00BF4628">
            <w:pPr>
              <w:jc w:val="center"/>
              <w:rPr>
                <w:rFonts w:ascii="Times New Roman CYR" w:hAnsi="Times New Roman CYR" w:cs="Times New Roman CYR"/>
                <w:bCs/>
                <w:sz w:val="28"/>
                <w:szCs w:val="28"/>
              </w:rPr>
            </w:pPr>
            <w:r w:rsidRPr="00BF4628">
              <w:rPr>
                <w:rFonts w:ascii="Times New Roman CYR" w:hAnsi="Times New Roman CYR" w:cs="Times New Roman CYR"/>
                <w:bCs/>
                <w:sz w:val="28"/>
                <w:szCs w:val="28"/>
              </w:rPr>
              <w:t>7613</w:t>
            </w:r>
          </w:p>
        </w:tc>
        <w:tc>
          <w:tcPr>
            <w:tcW w:w="1130" w:type="dxa"/>
            <w:vAlign w:val="center"/>
          </w:tcPr>
          <w:p w:rsidR="00F60180" w:rsidRPr="00BF4628" w:rsidRDefault="00F60180" w:rsidP="00BF4628">
            <w:pPr>
              <w:jc w:val="center"/>
              <w:rPr>
                <w:sz w:val="28"/>
                <w:szCs w:val="28"/>
              </w:rPr>
            </w:pPr>
            <w:r w:rsidRPr="00BF4628">
              <w:rPr>
                <w:sz w:val="28"/>
                <w:szCs w:val="28"/>
              </w:rPr>
              <w:t>8979</w:t>
            </w:r>
          </w:p>
        </w:tc>
        <w:tc>
          <w:tcPr>
            <w:tcW w:w="1419" w:type="dxa"/>
            <w:vAlign w:val="center"/>
          </w:tcPr>
          <w:p w:rsidR="00F60180" w:rsidRPr="00BF4628" w:rsidRDefault="00F60180" w:rsidP="00BF4628">
            <w:pPr>
              <w:jc w:val="center"/>
              <w:rPr>
                <w:sz w:val="28"/>
                <w:szCs w:val="28"/>
              </w:rPr>
            </w:pPr>
            <w:r w:rsidRPr="00BF4628">
              <w:rPr>
                <w:sz w:val="28"/>
                <w:szCs w:val="28"/>
              </w:rPr>
              <w:t>+1 366</w:t>
            </w:r>
          </w:p>
        </w:tc>
      </w:tr>
      <w:tr w:rsidR="00F60180" w:rsidRPr="00BF4628" w:rsidTr="00F60180">
        <w:tc>
          <w:tcPr>
            <w:tcW w:w="709" w:type="dxa"/>
            <w:vAlign w:val="center"/>
          </w:tcPr>
          <w:p w:rsidR="00F60180" w:rsidRPr="00BF4628" w:rsidRDefault="00F60180" w:rsidP="00BF4628">
            <w:pPr>
              <w:jc w:val="center"/>
              <w:rPr>
                <w:sz w:val="28"/>
                <w:szCs w:val="28"/>
              </w:rPr>
            </w:pPr>
            <w:r w:rsidRPr="00BF4628">
              <w:rPr>
                <w:sz w:val="28"/>
                <w:szCs w:val="28"/>
              </w:rPr>
              <w:t>3</w:t>
            </w:r>
          </w:p>
        </w:tc>
        <w:tc>
          <w:tcPr>
            <w:tcW w:w="5256" w:type="dxa"/>
            <w:vAlign w:val="center"/>
          </w:tcPr>
          <w:p w:rsidR="00F60180" w:rsidRPr="00BF4628" w:rsidRDefault="00F60180" w:rsidP="00BF4628">
            <w:pPr>
              <w:rPr>
                <w:sz w:val="28"/>
                <w:szCs w:val="28"/>
              </w:rPr>
            </w:pPr>
            <w:r w:rsidRPr="00BF4628">
              <w:rPr>
                <w:sz w:val="28"/>
                <w:szCs w:val="28"/>
              </w:rPr>
              <w:t>Процент охвата</w:t>
            </w:r>
          </w:p>
        </w:tc>
        <w:tc>
          <w:tcPr>
            <w:tcW w:w="1130" w:type="dxa"/>
            <w:vAlign w:val="center"/>
          </w:tcPr>
          <w:p w:rsidR="00F60180" w:rsidRPr="00BF4628" w:rsidRDefault="00F60180" w:rsidP="00BF4628">
            <w:pPr>
              <w:rPr>
                <w:rFonts w:ascii="Times New Roman CYR" w:hAnsi="Times New Roman CYR" w:cs="Times New Roman CYR"/>
                <w:bCs/>
                <w:sz w:val="28"/>
                <w:szCs w:val="28"/>
              </w:rPr>
            </w:pPr>
            <w:r w:rsidRPr="00BF4628">
              <w:rPr>
                <w:rFonts w:ascii="Times New Roman CYR" w:hAnsi="Times New Roman CYR" w:cs="Times New Roman CYR"/>
                <w:bCs/>
                <w:sz w:val="28"/>
                <w:szCs w:val="28"/>
              </w:rPr>
              <w:t xml:space="preserve">   67,8</w:t>
            </w:r>
          </w:p>
        </w:tc>
        <w:tc>
          <w:tcPr>
            <w:tcW w:w="1130" w:type="dxa"/>
            <w:vAlign w:val="center"/>
          </w:tcPr>
          <w:p w:rsidR="00F60180" w:rsidRPr="00BF4628" w:rsidRDefault="00F60180" w:rsidP="00BF4628">
            <w:pPr>
              <w:jc w:val="center"/>
              <w:rPr>
                <w:sz w:val="28"/>
                <w:szCs w:val="28"/>
              </w:rPr>
            </w:pPr>
            <w:r w:rsidRPr="00BF4628">
              <w:rPr>
                <w:sz w:val="28"/>
                <w:szCs w:val="28"/>
              </w:rPr>
              <w:t>74,3</w:t>
            </w:r>
          </w:p>
        </w:tc>
        <w:tc>
          <w:tcPr>
            <w:tcW w:w="1419" w:type="dxa"/>
            <w:vAlign w:val="center"/>
          </w:tcPr>
          <w:p w:rsidR="00F60180" w:rsidRPr="00BF4628" w:rsidRDefault="00F60180" w:rsidP="00BF4628">
            <w:pPr>
              <w:jc w:val="center"/>
              <w:rPr>
                <w:sz w:val="28"/>
                <w:szCs w:val="28"/>
              </w:rPr>
            </w:pPr>
            <w:r w:rsidRPr="00BF4628">
              <w:rPr>
                <w:sz w:val="28"/>
                <w:szCs w:val="28"/>
              </w:rPr>
              <w:t>+6,5</w:t>
            </w:r>
          </w:p>
        </w:tc>
      </w:tr>
    </w:tbl>
    <w:p w:rsidR="00C031B1" w:rsidRPr="00BF4628" w:rsidRDefault="00C031B1" w:rsidP="00BF4628">
      <w:pPr>
        <w:ind w:firstLine="851"/>
        <w:jc w:val="both"/>
        <w:rPr>
          <w:sz w:val="28"/>
          <w:szCs w:val="28"/>
        </w:rPr>
      </w:pPr>
      <w:r w:rsidRPr="00BF4628">
        <w:rPr>
          <w:sz w:val="28"/>
          <w:szCs w:val="28"/>
        </w:rPr>
        <w:t xml:space="preserve">На данный момент на учете  Саратовской областной организации состоит </w:t>
      </w:r>
      <w:r w:rsidR="00390A5E" w:rsidRPr="00BF4628">
        <w:rPr>
          <w:b/>
          <w:sz w:val="28"/>
          <w:szCs w:val="28"/>
        </w:rPr>
        <w:t>141</w:t>
      </w:r>
      <w:r w:rsidR="00390A5E" w:rsidRPr="00BF4628">
        <w:rPr>
          <w:sz w:val="28"/>
          <w:szCs w:val="28"/>
        </w:rPr>
        <w:t xml:space="preserve"> первичная организация, что на 1 меньше, чем в 2022 году, из  них </w:t>
      </w:r>
      <w:r w:rsidR="00390A5E" w:rsidRPr="00BF4628">
        <w:rPr>
          <w:b/>
          <w:sz w:val="28"/>
          <w:szCs w:val="28"/>
        </w:rPr>
        <w:t xml:space="preserve">5 -  </w:t>
      </w:r>
      <w:r w:rsidR="00390A5E" w:rsidRPr="00BF4628">
        <w:rPr>
          <w:sz w:val="28"/>
          <w:szCs w:val="28"/>
        </w:rPr>
        <w:t xml:space="preserve"> первичные профсоюзные организации</w:t>
      </w:r>
      <w:r w:rsidRPr="00BF4628">
        <w:rPr>
          <w:sz w:val="28"/>
          <w:szCs w:val="28"/>
        </w:rPr>
        <w:t xml:space="preserve"> образовательных  учреждений</w:t>
      </w:r>
      <w:r w:rsidR="00390A5E" w:rsidRPr="00BF4628">
        <w:rPr>
          <w:sz w:val="28"/>
          <w:szCs w:val="28"/>
        </w:rPr>
        <w:t xml:space="preserve"> высшего и среднего образования</w:t>
      </w:r>
      <w:r w:rsidRPr="00BF4628">
        <w:rPr>
          <w:sz w:val="28"/>
          <w:szCs w:val="28"/>
        </w:rPr>
        <w:t xml:space="preserve">.  </w:t>
      </w:r>
    </w:p>
    <w:p w:rsidR="00390A5E" w:rsidRPr="00BF4628" w:rsidRDefault="00C031B1" w:rsidP="00BF4628">
      <w:pPr>
        <w:jc w:val="both"/>
        <w:rPr>
          <w:sz w:val="28"/>
          <w:szCs w:val="28"/>
        </w:rPr>
      </w:pPr>
      <w:r w:rsidRPr="00BF4628">
        <w:rPr>
          <w:sz w:val="28"/>
          <w:szCs w:val="28"/>
        </w:rPr>
        <w:tab/>
      </w:r>
      <w:r w:rsidR="00390A5E" w:rsidRPr="00BF4628">
        <w:rPr>
          <w:sz w:val="28"/>
          <w:szCs w:val="28"/>
        </w:rPr>
        <w:t xml:space="preserve">  </w:t>
      </w:r>
      <w:r w:rsidRPr="00BF4628">
        <w:rPr>
          <w:sz w:val="28"/>
          <w:szCs w:val="28"/>
        </w:rPr>
        <w:t xml:space="preserve">По итогам </w:t>
      </w:r>
      <w:proofErr w:type="gramStart"/>
      <w:r w:rsidRPr="00BF4628">
        <w:rPr>
          <w:sz w:val="28"/>
          <w:szCs w:val="28"/>
        </w:rPr>
        <w:t xml:space="preserve">статистической отчетности, представленной председателями первичных </w:t>
      </w:r>
      <w:r w:rsidRPr="00BF4628">
        <w:rPr>
          <w:sz w:val="28"/>
          <w:szCs w:val="28"/>
        </w:rPr>
        <w:tab/>
        <w:t>профсоюзных организаций</w:t>
      </w:r>
      <w:r w:rsidR="00390A5E" w:rsidRPr="00BF4628">
        <w:rPr>
          <w:sz w:val="28"/>
          <w:szCs w:val="28"/>
        </w:rPr>
        <w:t xml:space="preserve"> </w:t>
      </w:r>
      <w:r w:rsidR="00390A5E" w:rsidRPr="00BF4628">
        <w:rPr>
          <w:b/>
          <w:sz w:val="28"/>
          <w:szCs w:val="28"/>
        </w:rPr>
        <w:t>114</w:t>
      </w:r>
      <w:r w:rsidR="00390A5E" w:rsidRPr="00BF4628">
        <w:rPr>
          <w:sz w:val="28"/>
          <w:szCs w:val="28"/>
        </w:rPr>
        <w:t xml:space="preserve"> первичных профсоюзных организаций имеют</w:t>
      </w:r>
      <w:proofErr w:type="gramEnd"/>
      <w:r w:rsidR="00390A5E" w:rsidRPr="00BF4628">
        <w:rPr>
          <w:sz w:val="28"/>
          <w:szCs w:val="28"/>
        </w:rPr>
        <w:t xml:space="preserve"> уровень профсоюзного членства выше </w:t>
      </w:r>
      <w:r w:rsidR="00390A5E" w:rsidRPr="00BF4628">
        <w:rPr>
          <w:b/>
          <w:sz w:val="28"/>
          <w:szCs w:val="28"/>
        </w:rPr>
        <w:t>50%</w:t>
      </w:r>
      <w:r w:rsidRPr="00BF4628">
        <w:rPr>
          <w:sz w:val="28"/>
          <w:szCs w:val="28"/>
        </w:rPr>
        <w:t xml:space="preserve"> </w:t>
      </w:r>
      <w:r w:rsidR="00390A5E" w:rsidRPr="00BF4628">
        <w:rPr>
          <w:sz w:val="28"/>
          <w:szCs w:val="28"/>
        </w:rPr>
        <w:t>(в 2022</w:t>
      </w:r>
      <w:r w:rsidR="0051400B" w:rsidRPr="00BF4628">
        <w:rPr>
          <w:sz w:val="28"/>
          <w:szCs w:val="28"/>
        </w:rPr>
        <w:t xml:space="preserve"> </w:t>
      </w:r>
      <w:r w:rsidR="00390A5E" w:rsidRPr="00BF4628">
        <w:rPr>
          <w:sz w:val="28"/>
          <w:szCs w:val="28"/>
        </w:rPr>
        <w:t>году – 110), из них</w:t>
      </w:r>
      <w:r w:rsidR="0051400B" w:rsidRPr="00BF4628">
        <w:rPr>
          <w:sz w:val="28"/>
          <w:szCs w:val="28"/>
        </w:rPr>
        <w:t>:</w:t>
      </w:r>
      <w:r w:rsidR="00390A5E" w:rsidRPr="00BF4628">
        <w:rPr>
          <w:sz w:val="28"/>
          <w:szCs w:val="28"/>
        </w:rPr>
        <w:t xml:space="preserve"> </w:t>
      </w:r>
    </w:p>
    <w:p w:rsidR="00390A5E" w:rsidRPr="00BF4628" w:rsidRDefault="00390A5E" w:rsidP="00BF4628">
      <w:pPr>
        <w:jc w:val="both"/>
        <w:rPr>
          <w:sz w:val="28"/>
          <w:szCs w:val="28"/>
        </w:rPr>
      </w:pPr>
      <w:r w:rsidRPr="00BF4628">
        <w:rPr>
          <w:sz w:val="28"/>
          <w:szCs w:val="28"/>
        </w:rPr>
        <w:t xml:space="preserve">100% имеют 11 учреждений (в 2022 году -  6, в 2021 году - 5);  </w:t>
      </w:r>
    </w:p>
    <w:p w:rsidR="00390A5E" w:rsidRPr="00BF4628" w:rsidRDefault="00390A5E" w:rsidP="00BF4628">
      <w:pPr>
        <w:jc w:val="both"/>
        <w:rPr>
          <w:sz w:val="28"/>
          <w:szCs w:val="28"/>
        </w:rPr>
      </w:pPr>
      <w:r w:rsidRPr="00BF4628">
        <w:rPr>
          <w:sz w:val="28"/>
          <w:szCs w:val="28"/>
        </w:rPr>
        <w:t xml:space="preserve">90% и выше  - 16 учреждений (в 2022 году - 15, в 2021 г. - 16);  </w:t>
      </w:r>
    </w:p>
    <w:p w:rsidR="00390A5E" w:rsidRPr="00BF4628" w:rsidRDefault="00390A5E" w:rsidP="00BF4628">
      <w:pPr>
        <w:jc w:val="both"/>
        <w:rPr>
          <w:sz w:val="28"/>
          <w:szCs w:val="28"/>
        </w:rPr>
      </w:pPr>
      <w:r w:rsidRPr="00BF4628">
        <w:rPr>
          <w:sz w:val="28"/>
          <w:szCs w:val="28"/>
        </w:rPr>
        <w:t xml:space="preserve">80% и выше   - 25 учреждений (в 2022 году – 19, в 2021 г. - 20);  </w:t>
      </w:r>
    </w:p>
    <w:p w:rsidR="00390A5E" w:rsidRPr="00BF4628" w:rsidRDefault="00390A5E" w:rsidP="00BF4628">
      <w:pPr>
        <w:jc w:val="both"/>
        <w:rPr>
          <w:sz w:val="28"/>
          <w:szCs w:val="28"/>
        </w:rPr>
      </w:pPr>
      <w:r w:rsidRPr="00BF4628">
        <w:rPr>
          <w:sz w:val="28"/>
          <w:szCs w:val="28"/>
        </w:rPr>
        <w:t xml:space="preserve">70% и выше   - </w:t>
      </w:r>
      <w:r w:rsidR="00E452D9" w:rsidRPr="00BF4628">
        <w:rPr>
          <w:sz w:val="28"/>
          <w:szCs w:val="28"/>
        </w:rPr>
        <w:t xml:space="preserve">23 учреждения (в 2022 году – </w:t>
      </w:r>
      <w:r w:rsidRPr="00BF4628">
        <w:rPr>
          <w:sz w:val="28"/>
          <w:szCs w:val="28"/>
        </w:rPr>
        <w:t>24</w:t>
      </w:r>
      <w:r w:rsidR="00E452D9" w:rsidRPr="00BF4628">
        <w:rPr>
          <w:sz w:val="28"/>
          <w:szCs w:val="28"/>
        </w:rPr>
        <w:t xml:space="preserve">, </w:t>
      </w:r>
      <w:r w:rsidRPr="00BF4628">
        <w:rPr>
          <w:sz w:val="28"/>
          <w:szCs w:val="28"/>
        </w:rPr>
        <w:t xml:space="preserve">в 2021 г. - 20);  </w:t>
      </w:r>
    </w:p>
    <w:p w:rsidR="00390A5E" w:rsidRPr="00BF4628" w:rsidRDefault="00390A5E" w:rsidP="00BF4628">
      <w:pPr>
        <w:jc w:val="both"/>
        <w:rPr>
          <w:sz w:val="28"/>
          <w:szCs w:val="28"/>
        </w:rPr>
      </w:pPr>
      <w:r w:rsidRPr="00BF4628">
        <w:rPr>
          <w:sz w:val="28"/>
          <w:szCs w:val="28"/>
        </w:rPr>
        <w:t xml:space="preserve">60% и выше   - </w:t>
      </w:r>
      <w:r w:rsidR="00E452D9" w:rsidRPr="00BF4628">
        <w:rPr>
          <w:sz w:val="28"/>
          <w:szCs w:val="28"/>
        </w:rPr>
        <w:t xml:space="preserve">14 учреждений (в 2022 году – </w:t>
      </w:r>
      <w:r w:rsidRPr="00BF4628">
        <w:rPr>
          <w:sz w:val="28"/>
          <w:szCs w:val="28"/>
        </w:rPr>
        <w:t>18</w:t>
      </w:r>
      <w:r w:rsidR="00E452D9" w:rsidRPr="00BF4628">
        <w:rPr>
          <w:sz w:val="28"/>
          <w:szCs w:val="28"/>
        </w:rPr>
        <w:t xml:space="preserve">, </w:t>
      </w:r>
      <w:r w:rsidRPr="00BF4628">
        <w:rPr>
          <w:sz w:val="28"/>
          <w:szCs w:val="28"/>
        </w:rPr>
        <w:t xml:space="preserve">в 2021 г. - 19);  </w:t>
      </w:r>
    </w:p>
    <w:p w:rsidR="00390A5E" w:rsidRPr="00BF4628" w:rsidRDefault="00390A5E" w:rsidP="00BF4628">
      <w:pPr>
        <w:jc w:val="both"/>
        <w:rPr>
          <w:sz w:val="28"/>
          <w:szCs w:val="28"/>
        </w:rPr>
      </w:pPr>
      <w:r w:rsidRPr="00BF4628">
        <w:rPr>
          <w:sz w:val="28"/>
          <w:szCs w:val="28"/>
        </w:rPr>
        <w:t xml:space="preserve">50% и выше  - </w:t>
      </w:r>
      <w:r w:rsidR="00E452D9" w:rsidRPr="00BF4628">
        <w:rPr>
          <w:sz w:val="28"/>
          <w:szCs w:val="28"/>
        </w:rPr>
        <w:t xml:space="preserve">25 учреждений (в 2022 году – </w:t>
      </w:r>
      <w:r w:rsidRPr="00BF4628">
        <w:rPr>
          <w:sz w:val="28"/>
          <w:szCs w:val="28"/>
        </w:rPr>
        <w:t>28</w:t>
      </w:r>
      <w:r w:rsidR="00E452D9" w:rsidRPr="00BF4628">
        <w:rPr>
          <w:sz w:val="28"/>
          <w:szCs w:val="28"/>
        </w:rPr>
        <w:t xml:space="preserve">, </w:t>
      </w:r>
      <w:r w:rsidRPr="00BF4628">
        <w:rPr>
          <w:sz w:val="28"/>
          <w:szCs w:val="28"/>
        </w:rPr>
        <w:t xml:space="preserve">в 2021 г. - 31);  </w:t>
      </w:r>
    </w:p>
    <w:p w:rsidR="00390A5E" w:rsidRPr="00BF4628" w:rsidRDefault="00E452D9" w:rsidP="00BF4628">
      <w:pPr>
        <w:jc w:val="both"/>
        <w:rPr>
          <w:sz w:val="28"/>
          <w:szCs w:val="28"/>
        </w:rPr>
      </w:pPr>
      <w:r w:rsidRPr="00BF4628">
        <w:rPr>
          <w:sz w:val="28"/>
          <w:szCs w:val="28"/>
        </w:rPr>
        <w:t xml:space="preserve">27  учреждений имеют уровень профсоюзного членства ниже 50% (в 2022 году - </w:t>
      </w:r>
      <w:r w:rsidR="00390A5E" w:rsidRPr="00BF4628">
        <w:rPr>
          <w:sz w:val="28"/>
          <w:szCs w:val="28"/>
        </w:rPr>
        <w:t>32</w:t>
      </w:r>
      <w:r w:rsidRPr="00BF4628">
        <w:rPr>
          <w:sz w:val="28"/>
          <w:szCs w:val="28"/>
        </w:rPr>
        <w:t xml:space="preserve">; </w:t>
      </w:r>
      <w:r w:rsidR="00390A5E" w:rsidRPr="00BF4628">
        <w:rPr>
          <w:sz w:val="28"/>
          <w:szCs w:val="28"/>
        </w:rPr>
        <w:t xml:space="preserve">в 2021 г. - 35).  </w:t>
      </w:r>
    </w:p>
    <w:p w:rsidR="00390A5E" w:rsidRPr="00BF4628" w:rsidRDefault="00E452D9" w:rsidP="00BF4628">
      <w:pPr>
        <w:ind w:firstLine="708"/>
        <w:jc w:val="both"/>
        <w:rPr>
          <w:sz w:val="28"/>
          <w:szCs w:val="28"/>
        </w:rPr>
      </w:pPr>
      <w:r w:rsidRPr="00BF4628">
        <w:rPr>
          <w:sz w:val="28"/>
          <w:szCs w:val="28"/>
        </w:rPr>
        <w:t xml:space="preserve">Таким образом,  наблюдается увеличение количества первичных профсоюзных организаций с уровнем профсоюзного членства выше 50%, </w:t>
      </w:r>
      <w:r w:rsidR="0051400B" w:rsidRPr="00BF4628">
        <w:rPr>
          <w:sz w:val="28"/>
          <w:szCs w:val="28"/>
        </w:rPr>
        <w:t xml:space="preserve">а также </w:t>
      </w:r>
      <w:r w:rsidRPr="00BF4628">
        <w:rPr>
          <w:sz w:val="28"/>
          <w:szCs w:val="28"/>
        </w:rPr>
        <w:t>увелич</w:t>
      </w:r>
      <w:r w:rsidR="0051400B" w:rsidRPr="00BF4628">
        <w:rPr>
          <w:sz w:val="28"/>
          <w:szCs w:val="28"/>
        </w:rPr>
        <w:t xml:space="preserve">ение </w:t>
      </w:r>
      <w:r w:rsidRPr="00BF4628">
        <w:rPr>
          <w:sz w:val="28"/>
          <w:szCs w:val="28"/>
        </w:rPr>
        <w:t xml:space="preserve"> количеств</w:t>
      </w:r>
      <w:r w:rsidR="0051400B" w:rsidRPr="00BF4628">
        <w:rPr>
          <w:sz w:val="28"/>
          <w:szCs w:val="28"/>
        </w:rPr>
        <w:t>а</w:t>
      </w:r>
      <w:r w:rsidRPr="00BF4628">
        <w:rPr>
          <w:sz w:val="28"/>
          <w:szCs w:val="28"/>
        </w:rPr>
        <w:t xml:space="preserve"> </w:t>
      </w:r>
      <w:proofErr w:type="spellStart"/>
      <w:r w:rsidRPr="00BF4628">
        <w:rPr>
          <w:sz w:val="28"/>
          <w:szCs w:val="28"/>
        </w:rPr>
        <w:t>первичек</w:t>
      </w:r>
      <w:proofErr w:type="spellEnd"/>
      <w:r w:rsidRPr="00BF4628">
        <w:rPr>
          <w:sz w:val="28"/>
          <w:szCs w:val="28"/>
        </w:rPr>
        <w:t xml:space="preserve"> - 100-процентников.</w:t>
      </w:r>
    </w:p>
    <w:p w:rsidR="00F60180" w:rsidRPr="00BF4628" w:rsidRDefault="00E452D9" w:rsidP="00BF4628">
      <w:pPr>
        <w:pStyle w:val="a6"/>
        <w:spacing w:before="0" w:beforeAutospacing="0" w:after="0" w:afterAutospacing="0"/>
        <w:jc w:val="both"/>
        <w:rPr>
          <w:color w:val="000000"/>
          <w:sz w:val="28"/>
          <w:szCs w:val="28"/>
        </w:rPr>
      </w:pPr>
      <w:r w:rsidRPr="00BF4628">
        <w:rPr>
          <w:sz w:val="28"/>
          <w:szCs w:val="28"/>
        </w:rPr>
        <w:tab/>
      </w:r>
      <w:r w:rsidRPr="00BF4628">
        <w:rPr>
          <w:color w:val="000000"/>
          <w:sz w:val="28"/>
          <w:szCs w:val="28"/>
        </w:rPr>
        <w:t xml:space="preserve">Проведя анализ деятельности областной организации за год, можно </w:t>
      </w:r>
      <w:r w:rsidR="001815FF" w:rsidRPr="00BF4628">
        <w:rPr>
          <w:color w:val="000000"/>
          <w:sz w:val="28"/>
          <w:szCs w:val="28"/>
        </w:rPr>
        <w:t>выделить ряд причин</w:t>
      </w:r>
      <w:r w:rsidR="00372A6B" w:rsidRPr="00BF4628">
        <w:rPr>
          <w:color w:val="000000"/>
          <w:sz w:val="28"/>
          <w:szCs w:val="28"/>
        </w:rPr>
        <w:t xml:space="preserve">, которые способствовали </w:t>
      </w:r>
      <w:r w:rsidR="001815FF" w:rsidRPr="00BF4628">
        <w:rPr>
          <w:color w:val="000000"/>
          <w:sz w:val="28"/>
          <w:szCs w:val="28"/>
        </w:rPr>
        <w:t xml:space="preserve"> </w:t>
      </w:r>
      <w:r w:rsidRPr="00BF4628">
        <w:rPr>
          <w:color w:val="000000"/>
          <w:sz w:val="28"/>
          <w:szCs w:val="28"/>
        </w:rPr>
        <w:t xml:space="preserve"> увеличени</w:t>
      </w:r>
      <w:r w:rsidR="00372A6B" w:rsidRPr="00BF4628">
        <w:rPr>
          <w:color w:val="000000"/>
          <w:sz w:val="28"/>
          <w:szCs w:val="28"/>
        </w:rPr>
        <w:t xml:space="preserve">ю </w:t>
      </w:r>
      <w:r w:rsidRPr="00BF4628">
        <w:rPr>
          <w:color w:val="000000"/>
          <w:sz w:val="28"/>
          <w:szCs w:val="28"/>
        </w:rPr>
        <w:t xml:space="preserve"> </w:t>
      </w:r>
      <w:r w:rsidR="00E540A4" w:rsidRPr="00BF4628">
        <w:rPr>
          <w:color w:val="000000"/>
          <w:sz w:val="28"/>
          <w:szCs w:val="28"/>
        </w:rPr>
        <w:t>уровня профсоюзного</w:t>
      </w:r>
      <w:r w:rsidR="00F60180" w:rsidRPr="00BF4628">
        <w:rPr>
          <w:color w:val="000000"/>
          <w:sz w:val="28"/>
          <w:szCs w:val="28"/>
        </w:rPr>
        <w:t xml:space="preserve"> </w:t>
      </w:r>
      <w:r w:rsidR="00E540A4" w:rsidRPr="00BF4628">
        <w:rPr>
          <w:color w:val="000000"/>
          <w:sz w:val="28"/>
          <w:szCs w:val="28"/>
        </w:rPr>
        <w:t>членства</w:t>
      </w:r>
      <w:r w:rsidR="001815FF" w:rsidRPr="00BF4628">
        <w:rPr>
          <w:color w:val="000000"/>
          <w:sz w:val="28"/>
          <w:szCs w:val="28"/>
        </w:rPr>
        <w:t xml:space="preserve">. </w:t>
      </w:r>
    </w:p>
    <w:p w:rsidR="00372A6B" w:rsidRPr="00BF4628" w:rsidRDefault="001815FF" w:rsidP="00BF4628">
      <w:pPr>
        <w:pStyle w:val="a6"/>
        <w:spacing w:before="0" w:beforeAutospacing="0" w:after="0" w:afterAutospacing="0"/>
        <w:ind w:firstLine="708"/>
        <w:jc w:val="both"/>
        <w:rPr>
          <w:sz w:val="28"/>
          <w:szCs w:val="28"/>
        </w:rPr>
      </w:pPr>
      <w:r w:rsidRPr="00BF4628">
        <w:rPr>
          <w:color w:val="000000"/>
          <w:sz w:val="28"/>
          <w:szCs w:val="28"/>
        </w:rPr>
        <w:t>Во-первых</w:t>
      </w:r>
      <w:r w:rsidR="00E452D9" w:rsidRPr="00BF4628">
        <w:rPr>
          <w:color w:val="000000"/>
          <w:sz w:val="28"/>
          <w:szCs w:val="28"/>
        </w:rPr>
        <w:t xml:space="preserve"> – это </w:t>
      </w:r>
      <w:r w:rsidR="0051400B" w:rsidRPr="00BF4628">
        <w:rPr>
          <w:color w:val="000000"/>
          <w:sz w:val="28"/>
          <w:szCs w:val="28"/>
        </w:rPr>
        <w:t xml:space="preserve">активная работа по информированию членов Профсоюза, в том числе </w:t>
      </w:r>
      <w:r w:rsidRPr="00BF4628">
        <w:rPr>
          <w:color w:val="000000"/>
          <w:sz w:val="28"/>
          <w:szCs w:val="28"/>
        </w:rPr>
        <w:t xml:space="preserve">из </w:t>
      </w:r>
      <w:r w:rsidR="0051400B" w:rsidRPr="00BF4628">
        <w:rPr>
          <w:color w:val="000000"/>
          <w:sz w:val="28"/>
          <w:szCs w:val="28"/>
        </w:rPr>
        <w:t>отдаленных районов области о деятельности областной о</w:t>
      </w:r>
      <w:r w:rsidRPr="00BF4628">
        <w:rPr>
          <w:color w:val="000000"/>
          <w:sz w:val="28"/>
          <w:szCs w:val="28"/>
        </w:rPr>
        <w:t>рганизации</w:t>
      </w:r>
      <w:r w:rsidR="00CA4DF2" w:rsidRPr="00BF4628">
        <w:rPr>
          <w:color w:val="000000"/>
          <w:sz w:val="28"/>
          <w:szCs w:val="28"/>
        </w:rPr>
        <w:t xml:space="preserve"> </w:t>
      </w:r>
      <w:r w:rsidRPr="00BF4628">
        <w:rPr>
          <w:color w:val="000000"/>
          <w:sz w:val="28"/>
          <w:szCs w:val="28"/>
        </w:rPr>
        <w:t xml:space="preserve">и Профсоюза в целом </w:t>
      </w:r>
      <w:r w:rsidR="0051400B" w:rsidRPr="00BF4628">
        <w:rPr>
          <w:color w:val="000000"/>
          <w:sz w:val="28"/>
          <w:szCs w:val="28"/>
        </w:rPr>
        <w:t xml:space="preserve"> через личные встречи с трудовыми коллективами, </w:t>
      </w:r>
      <w:r w:rsidR="00372A6B" w:rsidRPr="00BF4628">
        <w:rPr>
          <w:color w:val="000000"/>
          <w:sz w:val="28"/>
          <w:szCs w:val="28"/>
        </w:rPr>
        <w:t>включая</w:t>
      </w:r>
      <w:r w:rsidR="0051400B" w:rsidRPr="00BF4628">
        <w:rPr>
          <w:color w:val="000000"/>
          <w:sz w:val="28"/>
          <w:szCs w:val="28"/>
        </w:rPr>
        <w:t xml:space="preserve"> и не член</w:t>
      </w:r>
      <w:r w:rsidR="00372A6B" w:rsidRPr="00BF4628">
        <w:rPr>
          <w:color w:val="000000"/>
          <w:sz w:val="28"/>
          <w:szCs w:val="28"/>
        </w:rPr>
        <w:t>ов</w:t>
      </w:r>
      <w:r w:rsidR="0051400B" w:rsidRPr="00BF4628">
        <w:rPr>
          <w:color w:val="000000"/>
          <w:sz w:val="28"/>
          <w:szCs w:val="28"/>
        </w:rPr>
        <w:t xml:space="preserve"> Профсоюза. </w:t>
      </w:r>
      <w:r w:rsidR="00372A6B" w:rsidRPr="00BF4628">
        <w:rPr>
          <w:color w:val="000000"/>
          <w:sz w:val="28"/>
          <w:szCs w:val="28"/>
        </w:rPr>
        <w:t>В 2023 году специалистами областной организации проведено 87 выездов в учреждения области.</w:t>
      </w:r>
      <w:r w:rsidR="0098674A" w:rsidRPr="00BF4628">
        <w:rPr>
          <w:color w:val="000000"/>
          <w:sz w:val="28"/>
          <w:szCs w:val="28"/>
        </w:rPr>
        <w:t xml:space="preserve"> Т</w:t>
      </w:r>
      <w:r w:rsidRPr="00BF4628">
        <w:rPr>
          <w:color w:val="000000"/>
          <w:sz w:val="28"/>
          <w:szCs w:val="28"/>
        </w:rPr>
        <w:t>акие встречи позволили определить причины низкого уровня профсоюзного членств</w:t>
      </w:r>
      <w:r w:rsidR="00372A6B" w:rsidRPr="00BF4628">
        <w:rPr>
          <w:color w:val="000000"/>
          <w:sz w:val="28"/>
          <w:szCs w:val="28"/>
        </w:rPr>
        <w:t>а</w:t>
      </w:r>
      <w:r w:rsidR="00E540A4" w:rsidRPr="00BF4628">
        <w:rPr>
          <w:color w:val="000000"/>
          <w:sz w:val="28"/>
          <w:szCs w:val="28"/>
        </w:rPr>
        <w:t xml:space="preserve"> в каждом конкретном учреждении, </w:t>
      </w:r>
      <w:r w:rsidR="00372A6B" w:rsidRPr="00BF4628">
        <w:rPr>
          <w:color w:val="000000"/>
          <w:sz w:val="28"/>
          <w:szCs w:val="28"/>
        </w:rPr>
        <w:t xml:space="preserve"> среди</w:t>
      </w:r>
      <w:r w:rsidR="00E540A4" w:rsidRPr="00BF4628">
        <w:rPr>
          <w:color w:val="000000"/>
          <w:sz w:val="28"/>
          <w:szCs w:val="28"/>
        </w:rPr>
        <w:t xml:space="preserve"> </w:t>
      </w:r>
      <w:r w:rsidR="0098674A" w:rsidRPr="00BF4628">
        <w:rPr>
          <w:color w:val="000000"/>
          <w:sz w:val="28"/>
          <w:szCs w:val="28"/>
        </w:rPr>
        <w:t>них</w:t>
      </w:r>
      <w:r w:rsidR="00E540A4" w:rsidRPr="00BF4628">
        <w:rPr>
          <w:color w:val="000000"/>
          <w:sz w:val="28"/>
          <w:szCs w:val="28"/>
        </w:rPr>
        <w:t>, по-прежнему</w:t>
      </w:r>
      <w:r w:rsidR="00CA4DF2" w:rsidRPr="00BF4628">
        <w:rPr>
          <w:color w:val="000000"/>
          <w:sz w:val="28"/>
          <w:szCs w:val="28"/>
        </w:rPr>
        <w:t xml:space="preserve">, </w:t>
      </w:r>
      <w:r w:rsidR="00E540A4" w:rsidRPr="00BF4628">
        <w:rPr>
          <w:color w:val="000000"/>
          <w:sz w:val="28"/>
          <w:szCs w:val="28"/>
        </w:rPr>
        <w:t xml:space="preserve"> </w:t>
      </w:r>
      <w:r w:rsidR="00372A6B" w:rsidRPr="00BF4628">
        <w:rPr>
          <w:sz w:val="28"/>
          <w:szCs w:val="28"/>
        </w:rPr>
        <w:t xml:space="preserve"> можно отметить - отсутствие социального партнерства между руководителем учреждения и председателем первичной организации, сильно разветвленная структура первичной организации и территориальная разобщенность подразделений в связи с </w:t>
      </w:r>
      <w:r w:rsidR="00CA4DF2" w:rsidRPr="00BF4628">
        <w:rPr>
          <w:sz w:val="28"/>
          <w:szCs w:val="28"/>
        </w:rPr>
        <w:t xml:space="preserve">укрупнением </w:t>
      </w:r>
      <w:r w:rsidR="00372A6B" w:rsidRPr="00BF4628">
        <w:rPr>
          <w:sz w:val="28"/>
          <w:szCs w:val="28"/>
        </w:rPr>
        <w:t xml:space="preserve"> учреждений, недостаточно эффективно организованная работа профбюро и профгрупп. Однако </w:t>
      </w:r>
      <w:r w:rsidR="00CA4DF2" w:rsidRPr="00BF4628">
        <w:rPr>
          <w:sz w:val="28"/>
          <w:szCs w:val="28"/>
        </w:rPr>
        <w:t>основной причиной</w:t>
      </w:r>
      <w:r w:rsidR="004D37D0" w:rsidRPr="00BF4628">
        <w:rPr>
          <w:sz w:val="28"/>
          <w:szCs w:val="28"/>
        </w:rPr>
        <w:t xml:space="preserve">, все же, </w:t>
      </w:r>
      <w:r w:rsidR="00CA4DF2" w:rsidRPr="00BF4628">
        <w:rPr>
          <w:sz w:val="28"/>
          <w:szCs w:val="28"/>
        </w:rPr>
        <w:t xml:space="preserve">является </w:t>
      </w:r>
      <w:r w:rsidR="00372A6B" w:rsidRPr="00BF4628">
        <w:rPr>
          <w:sz w:val="28"/>
          <w:szCs w:val="28"/>
        </w:rPr>
        <w:t>недостаточная работа пред</w:t>
      </w:r>
      <w:r w:rsidR="00E540A4" w:rsidRPr="00BF4628">
        <w:rPr>
          <w:sz w:val="28"/>
          <w:szCs w:val="28"/>
        </w:rPr>
        <w:t>седателей первичной организации в силу их загруженности</w:t>
      </w:r>
      <w:r w:rsidR="0098674A" w:rsidRPr="00BF4628">
        <w:rPr>
          <w:sz w:val="28"/>
          <w:szCs w:val="28"/>
        </w:rPr>
        <w:t xml:space="preserve">, так как 99% председателей являются не освобожденными </w:t>
      </w:r>
      <w:r w:rsidR="00E540A4" w:rsidRPr="00BF4628">
        <w:rPr>
          <w:sz w:val="28"/>
          <w:szCs w:val="28"/>
        </w:rPr>
        <w:t xml:space="preserve"> или формального подхода к </w:t>
      </w:r>
      <w:r w:rsidR="00E540A4" w:rsidRPr="00BF4628">
        <w:rPr>
          <w:sz w:val="28"/>
          <w:szCs w:val="28"/>
        </w:rPr>
        <w:lastRenderedPageBreak/>
        <w:t>своим обязанностям</w:t>
      </w:r>
      <w:r w:rsidR="00372A6B" w:rsidRPr="00BF4628">
        <w:rPr>
          <w:sz w:val="28"/>
          <w:szCs w:val="28"/>
        </w:rPr>
        <w:t xml:space="preserve"> </w:t>
      </w:r>
      <w:r w:rsidR="00E540A4" w:rsidRPr="00BF4628">
        <w:rPr>
          <w:sz w:val="28"/>
          <w:szCs w:val="28"/>
        </w:rPr>
        <w:t xml:space="preserve">и, </w:t>
      </w:r>
      <w:proofErr w:type="gramStart"/>
      <w:r w:rsidR="00E540A4" w:rsidRPr="00BF4628">
        <w:rPr>
          <w:sz w:val="28"/>
          <w:szCs w:val="28"/>
        </w:rPr>
        <w:t>в следстви</w:t>
      </w:r>
      <w:r w:rsidR="00F60180" w:rsidRPr="00BF4628">
        <w:rPr>
          <w:sz w:val="28"/>
          <w:szCs w:val="28"/>
        </w:rPr>
        <w:t>и</w:t>
      </w:r>
      <w:proofErr w:type="gramEnd"/>
      <w:r w:rsidR="00F60180" w:rsidRPr="00BF4628">
        <w:rPr>
          <w:sz w:val="28"/>
          <w:szCs w:val="28"/>
        </w:rPr>
        <w:t xml:space="preserve"> </w:t>
      </w:r>
      <w:r w:rsidR="00E540A4" w:rsidRPr="00BF4628">
        <w:rPr>
          <w:sz w:val="28"/>
          <w:szCs w:val="28"/>
        </w:rPr>
        <w:t xml:space="preserve"> этого, </w:t>
      </w:r>
      <w:r w:rsidR="00372A6B" w:rsidRPr="00BF4628">
        <w:rPr>
          <w:sz w:val="28"/>
          <w:szCs w:val="28"/>
        </w:rPr>
        <w:t>низк</w:t>
      </w:r>
      <w:r w:rsidR="004D37D0" w:rsidRPr="00BF4628">
        <w:rPr>
          <w:sz w:val="28"/>
          <w:szCs w:val="28"/>
        </w:rPr>
        <w:t>ой</w:t>
      </w:r>
      <w:r w:rsidR="00372A6B" w:rsidRPr="00BF4628">
        <w:rPr>
          <w:sz w:val="28"/>
          <w:szCs w:val="28"/>
        </w:rPr>
        <w:t xml:space="preserve"> информированност</w:t>
      </w:r>
      <w:r w:rsidR="004D37D0" w:rsidRPr="00BF4628">
        <w:rPr>
          <w:sz w:val="28"/>
          <w:szCs w:val="28"/>
        </w:rPr>
        <w:t>и</w:t>
      </w:r>
      <w:r w:rsidR="00372A6B" w:rsidRPr="00BF4628">
        <w:rPr>
          <w:sz w:val="28"/>
          <w:szCs w:val="28"/>
        </w:rPr>
        <w:t xml:space="preserve"> членов Профсоюза</w:t>
      </w:r>
      <w:r w:rsidR="0098674A" w:rsidRPr="00BF4628">
        <w:rPr>
          <w:sz w:val="28"/>
          <w:szCs w:val="28"/>
        </w:rPr>
        <w:t xml:space="preserve"> о деятельности областной организации и Профсоюза в целом</w:t>
      </w:r>
      <w:r w:rsidR="00372A6B" w:rsidRPr="00BF4628">
        <w:rPr>
          <w:sz w:val="28"/>
          <w:szCs w:val="28"/>
        </w:rPr>
        <w:t>.</w:t>
      </w:r>
    </w:p>
    <w:p w:rsidR="004D37D0" w:rsidRPr="00BF4628" w:rsidRDefault="004D37D0" w:rsidP="00BF4628">
      <w:pPr>
        <w:pStyle w:val="a6"/>
        <w:spacing w:before="0" w:beforeAutospacing="0" w:after="0" w:afterAutospacing="0"/>
        <w:jc w:val="both"/>
        <w:rPr>
          <w:sz w:val="28"/>
          <w:szCs w:val="28"/>
        </w:rPr>
      </w:pPr>
      <w:r w:rsidRPr="00BF4628">
        <w:rPr>
          <w:sz w:val="28"/>
          <w:szCs w:val="28"/>
        </w:rPr>
        <w:tab/>
      </w:r>
      <w:r w:rsidR="00CA4DF2" w:rsidRPr="00BF4628">
        <w:rPr>
          <w:sz w:val="28"/>
          <w:szCs w:val="28"/>
        </w:rPr>
        <w:t>С</w:t>
      </w:r>
      <w:r w:rsidRPr="00BF4628">
        <w:rPr>
          <w:sz w:val="28"/>
          <w:szCs w:val="28"/>
        </w:rPr>
        <w:t xml:space="preserve"> целью выявления лучших практик работы и распространения передового опыта областной организацией было разработано Положение о Совете Наставников, где за каждым учреждением  с уровнем профсоюзного членства менее 50% закреплен Наставник, также у каждого учреждения имеется свой куратор из числа сотрудников аппарата областной организации.</w:t>
      </w:r>
      <w:r w:rsidR="00CA4DF2" w:rsidRPr="00BF4628">
        <w:rPr>
          <w:sz w:val="28"/>
          <w:szCs w:val="28"/>
        </w:rPr>
        <w:t xml:space="preserve"> В результате проведенной  деятельности количество учреждений с уровнем профсоюзного членства менее 50% за год уменьшилось на 5.</w:t>
      </w:r>
    </w:p>
    <w:p w:rsidR="004D37D0" w:rsidRPr="00BF4628" w:rsidRDefault="004D37D0" w:rsidP="00BF4628">
      <w:pPr>
        <w:pStyle w:val="a6"/>
        <w:spacing w:before="0" w:beforeAutospacing="0" w:after="0" w:afterAutospacing="0"/>
        <w:jc w:val="both"/>
        <w:rPr>
          <w:sz w:val="28"/>
          <w:szCs w:val="28"/>
        </w:rPr>
      </w:pPr>
      <w:r w:rsidRPr="00BF4628">
        <w:rPr>
          <w:sz w:val="28"/>
          <w:szCs w:val="28"/>
        </w:rPr>
        <w:tab/>
        <w:t>В целях выявления пробелов в работе первичных профсоюзных организаций и определения путей их устранения,  областной ор</w:t>
      </w:r>
      <w:r w:rsidR="00F60180" w:rsidRPr="00BF4628">
        <w:rPr>
          <w:sz w:val="28"/>
          <w:szCs w:val="28"/>
        </w:rPr>
        <w:t>га</w:t>
      </w:r>
      <w:r w:rsidRPr="00BF4628">
        <w:rPr>
          <w:sz w:val="28"/>
          <w:szCs w:val="28"/>
        </w:rPr>
        <w:t xml:space="preserve">низацией разработано Положение «О рейтинговой системе </w:t>
      </w:r>
      <w:proofErr w:type="gramStart"/>
      <w:r w:rsidRPr="00BF4628">
        <w:rPr>
          <w:sz w:val="28"/>
          <w:szCs w:val="28"/>
        </w:rPr>
        <w:t>оценки деятельности первичных профсоюзных организаций Саратовской областной организации</w:t>
      </w:r>
      <w:r w:rsidRPr="00BF4628">
        <w:rPr>
          <w:sz w:val="28"/>
        </w:rPr>
        <w:t xml:space="preserve"> Профсоюза работников здравоохранения РФ</w:t>
      </w:r>
      <w:proofErr w:type="gramEnd"/>
      <w:r w:rsidRPr="00BF4628">
        <w:rPr>
          <w:sz w:val="28"/>
        </w:rPr>
        <w:t xml:space="preserve">».  </w:t>
      </w:r>
    </w:p>
    <w:p w:rsidR="00E452D9" w:rsidRPr="00BF4628" w:rsidRDefault="004D37D0" w:rsidP="00BF4628">
      <w:pPr>
        <w:pStyle w:val="a6"/>
        <w:spacing w:before="0" w:beforeAutospacing="0" w:after="0" w:afterAutospacing="0"/>
        <w:ind w:firstLine="708"/>
        <w:jc w:val="both"/>
        <w:rPr>
          <w:sz w:val="28"/>
          <w:szCs w:val="28"/>
        </w:rPr>
      </w:pPr>
      <w:r w:rsidRPr="00BF4628">
        <w:rPr>
          <w:sz w:val="28"/>
          <w:szCs w:val="28"/>
        </w:rPr>
        <w:t>На постоянной основе п</w:t>
      </w:r>
      <w:r w:rsidR="00E452D9" w:rsidRPr="00BF4628">
        <w:rPr>
          <w:sz w:val="28"/>
          <w:szCs w:val="28"/>
        </w:rPr>
        <w:t>роводится мониторинг председателей с низкой исполнительской дисциплиной, недостаточно активно занимающихся профсоюзной работой, не доводящих необходим</w:t>
      </w:r>
      <w:r w:rsidR="00CA4DF2" w:rsidRPr="00BF4628">
        <w:rPr>
          <w:sz w:val="28"/>
          <w:szCs w:val="28"/>
        </w:rPr>
        <w:t>ую</w:t>
      </w:r>
      <w:r w:rsidR="00E452D9" w:rsidRPr="00BF4628">
        <w:rPr>
          <w:sz w:val="28"/>
          <w:szCs w:val="28"/>
        </w:rPr>
        <w:t xml:space="preserve"> информац</w:t>
      </w:r>
      <w:r w:rsidR="00CA4DF2" w:rsidRPr="00BF4628">
        <w:rPr>
          <w:sz w:val="28"/>
          <w:szCs w:val="28"/>
        </w:rPr>
        <w:t>ию</w:t>
      </w:r>
      <w:r w:rsidR="00E452D9" w:rsidRPr="00BF4628">
        <w:rPr>
          <w:sz w:val="28"/>
          <w:szCs w:val="28"/>
        </w:rPr>
        <w:t xml:space="preserve"> до членов Профсоюза. По мере возможности областная организация инициирует переизбрание таких председателей. </w:t>
      </w:r>
      <w:r w:rsidRPr="00BF4628">
        <w:rPr>
          <w:sz w:val="28"/>
          <w:szCs w:val="28"/>
        </w:rPr>
        <w:t>За 2023 год было переизбрано 12 председателей первичных организаций.</w:t>
      </w:r>
    </w:p>
    <w:p w:rsidR="00D02F0D" w:rsidRPr="00BF4628" w:rsidRDefault="00570F8E" w:rsidP="00BF4628">
      <w:pPr>
        <w:pStyle w:val="a6"/>
        <w:spacing w:before="0" w:beforeAutospacing="0" w:after="0" w:afterAutospacing="0"/>
        <w:ind w:firstLine="708"/>
        <w:jc w:val="both"/>
        <w:rPr>
          <w:sz w:val="28"/>
          <w:szCs w:val="28"/>
        </w:rPr>
      </w:pPr>
      <w:r w:rsidRPr="00BF4628">
        <w:rPr>
          <w:sz w:val="28"/>
          <w:szCs w:val="28"/>
        </w:rPr>
        <w:t xml:space="preserve">Еще одно новаторство, впервые внедренное областной организацией </w:t>
      </w:r>
      <w:r w:rsidR="00CA4DF2" w:rsidRPr="00BF4628">
        <w:rPr>
          <w:sz w:val="28"/>
          <w:szCs w:val="28"/>
        </w:rPr>
        <w:t xml:space="preserve">в ушедшем году </w:t>
      </w:r>
      <w:r w:rsidRPr="00BF4628">
        <w:rPr>
          <w:sz w:val="28"/>
          <w:szCs w:val="28"/>
        </w:rPr>
        <w:t>– это проведени</w:t>
      </w:r>
      <w:r w:rsidR="00CA4DF2" w:rsidRPr="00BF4628">
        <w:rPr>
          <w:sz w:val="28"/>
          <w:szCs w:val="28"/>
        </w:rPr>
        <w:t>е</w:t>
      </w:r>
      <w:r w:rsidRPr="00BF4628">
        <w:rPr>
          <w:sz w:val="28"/>
          <w:szCs w:val="28"/>
        </w:rPr>
        <w:t xml:space="preserve"> «Дня открытых дверей», </w:t>
      </w:r>
      <w:r w:rsidR="00CA4DF2" w:rsidRPr="00BF4628">
        <w:rPr>
          <w:sz w:val="28"/>
          <w:szCs w:val="28"/>
        </w:rPr>
        <w:t>направленного на формирование осознанного профсоюзного членства через освещение деятельности о работе регионального Профсоюза с момента его зарождения в Саратовской области по настоящее время</w:t>
      </w:r>
      <w:proofErr w:type="gramStart"/>
      <w:r w:rsidR="00CA4DF2" w:rsidRPr="00BF4628">
        <w:rPr>
          <w:sz w:val="28"/>
          <w:szCs w:val="28"/>
        </w:rPr>
        <w:t xml:space="preserve"> .</w:t>
      </w:r>
      <w:proofErr w:type="gramEnd"/>
      <w:r w:rsidRPr="00BF4628">
        <w:rPr>
          <w:sz w:val="28"/>
          <w:szCs w:val="28"/>
        </w:rPr>
        <w:t xml:space="preserve"> На мероприятии присутствовали</w:t>
      </w:r>
      <w:r w:rsidR="00D02F0D" w:rsidRPr="00BF4628">
        <w:rPr>
          <w:sz w:val="28"/>
          <w:szCs w:val="28"/>
        </w:rPr>
        <w:t xml:space="preserve"> представители Федерации профсоюзных организаций Саратовской области, МЗ СО, главные врачи учреждений</w:t>
      </w:r>
      <w:r w:rsidR="00CA4DF2" w:rsidRPr="00BF4628">
        <w:rPr>
          <w:sz w:val="28"/>
          <w:szCs w:val="28"/>
        </w:rPr>
        <w:t xml:space="preserve">, профсоюзный актив и не члены Профсоюза. Кульминацией мероприятия стало осознанное решение некоторых его участников вступить в </w:t>
      </w:r>
      <w:r w:rsidR="00A65F23" w:rsidRPr="00BF4628">
        <w:rPr>
          <w:sz w:val="28"/>
          <w:szCs w:val="28"/>
        </w:rPr>
        <w:t>Профсоюз, что они и сделали под звуки аплодисментов!</w:t>
      </w:r>
      <w:r w:rsidR="00D02F0D" w:rsidRPr="00BF4628">
        <w:rPr>
          <w:sz w:val="28"/>
          <w:szCs w:val="28"/>
        </w:rPr>
        <w:t xml:space="preserve"> </w:t>
      </w:r>
    </w:p>
    <w:p w:rsidR="00570F8E" w:rsidRPr="00BF4628" w:rsidRDefault="00570F8E" w:rsidP="00BF4628">
      <w:pPr>
        <w:pStyle w:val="a6"/>
        <w:spacing w:before="0" w:beforeAutospacing="0" w:after="0" w:afterAutospacing="0"/>
        <w:ind w:firstLine="708"/>
        <w:jc w:val="both"/>
        <w:rPr>
          <w:sz w:val="28"/>
          <w:szCs w:val="28"/>
        </w:rPr>
      </w:pPr>
      <w:r w:rsidRPr="00BF4628">
        <w:rPr>
          <w:sz w:val="28"/>
          <w:szCs w:val="28"/>
        </w:rPr>
        <w:t xml:space="preserve"> </w:t>
      </w:r>
    </w:p>
    <w:p w:rsidR="00C031B1" w:rsidRPr="00BF4628" w:rsidRDefault="00C031B1" w:rsidP="00BF4628">
      <w:pPr>
        <w:ind w:firstLine="708"/>
        <w:jc w:val="center"/>
        <w:rPr>
          <w:b/>
          <w:i/>
          <w:sz w:val="28"/>
          <w:szCs w:val="28"/>
        </w:rPr>
      </w:pPr>
      <w:r w:rsidRPr="00BF4628">
        <w:rPr>
          <w:b/>
          <w:i/>
          <w:sz w:val="28"/>
          <w:szCs w:val="28"/>
        </w:rPr>
        <w:t>Организационно-уставная деятельность областной организации</w:t>
      </w:r>
    </w:p>
    <w:p w:rsidR="00C031B1" w:rsidRPr="00BF4628" w:rsidRDefault="00C031B1" w:rsidP="00BF4628">
      <w:pPr>
        <w:pStyle w:val="a6"/>
        <w:spacing w:before="0" w:beforeAutospacing="0" w:after="0" w:afterAutospacing="0"/>
        <w:ind w:hanging="284"/>
        <w:jc w:val="both"/>
        <w:rPr>
          <w:sz w:val="28"/>
          <w:szCs w:val="28"/>
        </w:rPr>
      </w:pPr>
      <w:r w:rsidRPr="00BF4628">
        <w:rPr>
          <w:sz w:val="28"/>
          <w:szCs w:val="28"/>
        </w:rPr>
        <w:t xml:space="preserve">    В отчетном периоде было проведено: </w:t>
      </w:r>
    </w:p>
    <w:p w:rsidR="00C031B1" w:rsidRPr="00BF4628" w:rsidRDefault="003F4945" w:rsidP="00BF4628">
      <w:pPr>
        <w:pStyle w:val="a6"/>
        <w:numPr>
          <w:ilvl w:val="0"/>
          <w:numId w:val="18"/>
        </w:numPr>
        <w:spacing w:before="0" w:beforeAutospacing="0" w:after="0" w:afterAutospacing="0"/>
        <w:jc w:val="both"/>
        <w:rPr>
          <w:sz w:val="28"/>
          <w:szCs w:val="28"/>
        </w:rPr>
      </w:pPr>
      <w:r w:rsidRPr="00BF4628">
        <w:rPr>
          <w:b/>
          <w:sz w:val="28"/>
          <w:szCs w:val="28"/>
        </w:rPr>
        <w:t>2</w:t>
      </w:r>
      <w:r w:rsidR="00C031B1" w:rsidRPr="00BF4628">
        <w:rPr>
          <w:b/>
          <w:sz w:val="28"/>
          <w:szCs w:val="28"/>
        </w:rPr>
        <w:t xml:space="preserve"> Пленум</w:t>
      </w:r>
      <w:r w:rsidRPr="00BF4628">
        <w:rPr>
          <w:b/>
          <w:sz w:val="28"/>
          <w:szCs w:val="28"/>
        </w:rPr>
        <w:t>а</w:t>
      </w:r>
      <w:r w:rsidR="00C031B1" w:rsidRPr="00BF4628">
        <w:rPr>
          <w:b/>
          <w:sz w:val="28"/>
          <w:szCs w:val="28"/>
        </w:rPr>
        <w:t xml:space="preserve"> </w:t>
      </w:r>
      <w:r w:rsidR="00C031B1" w:rsidRPr="00BF4628">
        <w:rPr>
          <w:sz w:val="28"/>
          <w:szCs w:val="28"/>
        </w:rPr>
        <w:t>Саратовской</w:t>
      </w:r>
      <w:r w:rsidR="00C031B1" w:rsidRPr="00BF4628">
        <w:rPr>
          <w:b/>
          <w:sz w:val="28"/>
          <w:szCs w:val="28"/>
        </w:rPr>
        <w:t xml:space="preserve"> </w:t>
      </w:r>
      <w:r w:rsidR="00C031B1" w:rsidRPr="00BF4628">
        <w:rPr>
          <w:sz w:val="28"/>
          <w:szCs w:val="28"/>
        </w:rPr>
        <w:t xml:space="preserve"> областной организации </w:t>
      </w:r>
    </w:p>
    <w:p w:rsidR="00114C9D" w:rsidRPr="00BF4628" w:rsidRDefault="003F4945" w:rsidP="00BF4628">
      <w:pPr>
        <w:pStyle w:val="a6"/>
        <w:numPr>
          <w:ilvl w:val="0"/>
          <w:numId w:val="18"/>
        </w:numPr>
        <w:spacing w:before="0" w:beforeAutospacing="0" w:after="0" w:afterAutospacing="0"/>
        <w:jc w:val="both"/>
        <w:rPr>
          <w:sz w:val="28"/>
          <w:szCs w:val="28"/>
        </w:rPr>
      </w:pPr>
      <w:r w:rsidRPr="00BF4628">
        <w:rPr>
          <w:b/>
          <w:sz w:val="28"/>
          <w:szCs w:val="28"/>
        </w:rPr>
        <w:t>3</w:t>
      </w:r>
      <w:r w:rsidR="00C031B1" w:rsidRPr="00BF4628">
        <w:rPr>
          <w:b/>
          <w:sz w:val="28"/>
          <w:szCs w:val="28"/>
        </w:rPr>
        <w:t xml:space="preserve"> заседания Президиума </w:t>
      </w:r>
      <w:r w:rsidR="00C031B1" w:rsidRPr="00BF4628">
        <w:rPr>
          <w:sz w:val="28"/>
          <w:szCs w:val="28"/>
        </w:rPr>
        <w:t xml:space="preserve">областной организации, два из которых </w:t>
      </w:r>
      <w:r w:rsidRPr="00BF4628">
        <w:rPr>
          <w:sz w:val="28"/>
          <w:szCs w:val="28"/>
        </w:rPr>
        <w:t>про</w:t>
      </w:r>
      <w:r w:rsidR="00114C9D" w:rsidRPr="00BF4628">
        <w:rPr>
          <w:sz w:val="28"/>
          <w:szCs w:val="28"/>
        </w:rPr>
        <w:t>ходили</w:t>
      </w:r>
      <w:r w:rsidRPr="00BF4628">
        <w:rPr>
          <w:sz w:val="28"/>
          <w:szCs w:val="28"/>
        </w:rPr>
        <w:t xml:space="preserve"> в заочном формате в соответствии</w:t>
      </w:r>
      <w:r w:rsidR="00114C9D" w:rsidRPr="00BF4628">
        <w:rPr>
          <w:sz w:val="28"/>
          <w:szCs w:val="28"/>
        </w:rPr>
        <w:t xml:space="preserve"> </w:t>
      </w:r>
      <w:r w:rsidRPr="00BF4628">
        <w:rPr>
          <w:sz w:val="28"/>
          <w:szCs w:val="28"/>
        </w:rPr>
        <w:t xml:space="preserve">с Положением </w:t>
      </w:r>
      <w:r w:rsidR="00114C9D" w:rsidRPr="00BF4628">
        <w:rPr>
          <w:sz w:val="28"/>
          <w:szCs w:val="28"/>
        </w:rPr>
        <w:t xml:space="preserve"> «О порядке проведения заочного голосования коллегиальными профсоюзными органами Саратовской областной организацией Профсоюза работников здравоохранения РФ».</w:t>
      </w:r>
    </w:p>
    <w:p w:rsidR="00773CE5" w:rsidRPr="00BF4628" w:rsidRDefault="00773CE5" w:rsidP="00BF4628">
      <w:pPr>
        <w:pStyle w:val="a6"/>
        <w:spacing w:before="0" w:beforeAutospacing="0" w:after="0" w:afterAutospacing="0"/>
        <w:ind w:firstLine="708"/>
        <w:jc w:val="both"/>
        <w:rPr>
          <w:sz w:val="28"/>
          <w:szCs w:val="28"/>
        </w:rPr>
      </w:pPr>
      <w:r w:rsidRPr="00BF4628">
        <w:rPr>
          <w:sz w:val="28"/>
          <w:szCs w:val="28"/>
        </w:rPr>
        <w:t xml:space="preserve">На заседаниях Президиума </w:t>
      </w:r>
      <w:r w:rsidR="00763713" w:rsidRPr="00BF4628">
        <w:rPr>
          <w:sz w:val="28"/>
          <w:szCs w:val="28"/>
        </w:rPr>
        <w:t xml:space="preserve">было </w:t>
      </w:r>
      <w:r w:rsidRPr="00BF4628">
        <w:rPr>
          <w:sz w:val="28"/>
          <w:szCs w:val="28"/>
        </w:rPr>
        <w:t>принято 566 постановлений</w:t>
      </w:r>
      <w:r w:rsidR="00763713" w:rsidRPr="00BF4628">
        <w:rPr>
          <w:sz w:val="28"/>
          <w:szCs w:val="28"/>
        </w:rPr>
        <w:t>, 518 из которых в рабочем порядке.</w:t>
      </w:r>
    </w:p>
    <w:p w:rsidR="00627B3B" w:rsidRPr="00BF4628" w:rsidRDefault="00C031B1" w:rsidP="00BF4628">
      <w:pPr>
        <w:ind w:firstLine="708"/>
        <w:jc w:val="both"/>
        <w:rPr>
          <w:sz w:val="28"/>
          <w:szCs w:val="28"/>
        </w:rPr>
      </w:pPr>
      <w:r w:rsidRPr="00BF4628">
        <w:rPr>
          <w:sz w:val="28"/>
          <w:szCs w:val="28"/>
        </w:rPr>
        <w:t xml:space="preserve">Одним из значимых событий </w:t>
      </w:r>
      <w:r w:rsidR="0098674A" w:rsidRPr="00BF4628">
        <w:rPr>
          <w:sz w:val="28"/>
          <w:szCs w:val="28"/>
        </w:rPr>
        <w:t>прошедшего</w:t>
      </w:r>
      <w:r w:rsidRPr="00BF4628">
        <w:rPr>
          <w:sz w:val="28"/>
          <w:szCs w:val="28"/>
        </w:rPr>
        <w:t xml:space="preserve"> года </w:t>
      </w:r>
      <w:r w:rsidR="0098674A" w:rsidRPr="00BF4628">
        <w:rPr>
          <w:sz w:val="28"/>
          <w:szCs w:val="28"/>
        </w:rPr>
        <w:t>было</w:t>
      </w:r>
      <w:r w:rsidRPr="00BF4628">
        <w:rPr>
          <w:sz w:val="28"/>
          <w:szCs w:val="28"/>
        </w:rPr>
        <w:t xml:space="preserve"> </w:t>
      </w:r>
      <w:r w:rsidR="00627B3B" w:rsidRPr="00BF4628">
        <w:rPr>
          <w:sz w:val="28"/>
          <w:szCs w:val="28"/>
        </w:rPr>
        <w:t xml:space="preserve">проведение  31 мая  </w:t>
      </w:r>
      <w:r w:rsidR="00FE30C5" w:rsidRPr="00BF4628">
        <w:rPr>
          <w:sz w:val="28"/>
          <w:szCs w:val="28"/>
        </w:rPr>
        <w:t xml:space="preserve">на территории нашей области </w:t>
      </w:r>
      <w:r w:rsidR="00497F7C" w:rsidRPr="00BF4628">
        <w:rPr>
          <w:sz w:val="28"/>
          <w:szCs w:val="28"/>
          <w:lang w:val="en-US"/>
        </w:rPr>
        <w:t>VI</w:t>
      </w:r>
      <w:r w:rsidR="00497F7C" w:rsidRPr="00BF4628">
        <w:rPr>
          <w:sz w:val="28"/>
          <w:szCs w:val="28"/>
        </w:rPr>
        <w:t xml:space="preserve"> </w:t>
      </w:r>
      <w:r w:rsidR="00627B3B" w:rsidRPr="00BF4628">
        <w:rPr>
          <w:sz w:val="28"/>
          <w:szCs w:val="28"/>
        </w:rPr>
        <w:t xml:space="preserve">выездного Пленума Профсоюза работников здравоохранения РФ на тему: «Социальное партнерство, как один из элементов мотивации профсоюзного членства». Мероприятие такого уровня впервые проводилось на территории Саратовской области – на Пленуме присутствовало </w:t>
      </w:r>
      <w:r w:rsidR="00627B3B" w:rsidRPr="00BF4628">
        <w:rPr>
          <w:sz w:val="28"/>
          <w:szCs w:val="28"/>
        </w:rPr>
        <w:lastRenderedPageBreak/>
        <w:t xml:space="preserve">более 200 человек со всех регионов  России, среди которых </w:t>
      </w:r>
      <w:r w:rsidR="00FE30C5" w:rsidRPr="00BF4628">
        <w:rPr>
          <w:sz w:val="28"/>
          <w:szCs w:val="28"/>
        </w:rPr>
        <w:t xml:space="preserve">представители </w:t>
      </w:r>
      <w:proofErr w:type="spellStart"/>
      <w:r w:rsidR="00FE30C5" w:rsidRPr="00BF4628">
        <w:rPr>
          <w:sz w:val="28"/>
          <w:szCs w:val="28"/>
        </w:rPr>
        <w:t>мин</w:t>
      </w:r>
      <w:r w:rsidR="00497F7C" w:rsidRPr="00BF4628">
        <w:rPr>
          <w:sz w:val="28"/>
          <w:szCs w:val="28"/>
        </w:rPr>
        <w:t>здрава</w:t>
      </w:r>
      <w:proofErr w:type="spellEnd"/>
      <w:r w:rsidR="00497F7C" w:rsidRPr="00BF4628">
        <w:rPr>
          <w:sz w:val="28"/>
          <w:szCs w:val="28"/>
        </w:rPr>
        <w:t xml:space="preserve"> РФ, </w:t>
      </w:r>
      <w:proofErr w:type="spellStart"/>
      <w:r w:rsidR="00497F7C" w:rsidRPr="00BF4628">
        <w:rPr>
          <w:sz w:val="28"/>
          <w:szCs w:val="28"/>
        </w:rPr>
        <w:t>минздрава</w:t>
      </w:r>
      <w:proofErr w:type="spellEnd"/>
      <w:r w:rsidR="00497F7C" w:rsidRPr="00BF4628">
        <w:rPr>
          <w:sz w:val="28"/>
          <w:szCs w:val="28"/>
        </w:rPr>
        <w:t xml:space="preserve"> области, </w:t>
      </w:r>
      <w:r w:rsidR="00627B3B" w:rsidRPr="00BF4628">
        <w:rPr>
          <w:sz w:val="28"/>
          <w:szCs w:val="28"/>
        </w:rPr>
        <w:t>главные врачи учреждений здравоохранения Саратовской области  и председатели первичных профсоюзных организаций. Саратов неслучайно был избран площадкой для работы Пленума – практика социального партнерства между Саратовской областной организацией Профсоюза работников здравоохранения РФ и министерством здравоохранения Саратовской области была признана лучшей в России.</w:t>
      </w:r>
    </w:p>
    <w:p w:rsidR="00627B3B" w:rsidRPr="00BF4628" w:rsidRDefault="00627B3B" w:rsidP="00BF4628">
      <w:pPr>
        <w:pStyle w:val="a6"/>
        <w:spacing w:before="0" w:beforeAutospacing="0" w:after="0" w:afterAutospacing="0"/>
        <w:ind w:right="96" w:firstLine="708"/>
        <w:jc w:val="both"/>
        <w:rPr>
          <w:sz w:val="28"/>
          <w:szCs w:val="28"/>
        </w:rPr>
      </w:pPr>
      <w:r w:rsidRPr="00BF4628">
        <w:rPr>
          <w:sz w:val="28"/>
          <w:szCs w:val="28"/>
        </w:rPr>
        <w:t>Выступая с докладом, Анатолий Иванович отметил, что имеющиеся в Саратовской областной организации  практики работы в области социального п</w:t>
      </w:r>
      <w:r w:rsidR="00FE435E" w:rsidRPr="00BF4628">
        <w:rPr>
          <w:sz w:val="28"/>
          <w:szCs w:val="28"/>
        </w:rPr>
        <w:t>артнерства являются уникальными</w:t>
      </w:r>
      <w:r w:rsidRPr="00BF4628">
        <w:rPr>
          <w:sz w:val="28"/>
          <w:szCs w:val="28"/>
        </w:rPr>
        <w:t xml:space="preserve">. Профсоюзный лидер отметил, что  одним из главных достижений Профсоюза в </w:t>
      </w:r>
      <w:r w:rsidR="00497F7C" w:rsidRPr="00BF4628">
        <w:rPr>
          <w:sz w:val="28"/>
          <w:szCs w:val="28"/>
        </w:rPr>
        <w:t>прошедшем</w:t>
      </w:r>
      <w:r w:rsidRPr="00BF4628">
        <w:rPr>
          <w:sz w:val="28"/>
          <w:szCs w:val="28"/>
        </w:rPr>
        <w:t xml:space="preserve"> году стал 100-процентный охват медицинских организаций отраслевыми соглашениями, также отметил и 100% охват Коллективными договорами  среди учреждений здравоохранения Саратовской области.</w:t>
      </w:r>
    </w:p>
    <w:p w:rsidR="00627B3B" w:rsidRPr="00BF4628" w:rsidRDefault="00627B3B" w:rsidP="00BF4628">
      <w:pPr>
        <w:pStyle w:val="a6"/>
        <w:spacing w:before="0" w:beforeAutospacing="0" w:after="0" w:afterAutospacing="0"/>
        <w:ind w:right="96" w:firstLine="708"/>
        <w:jc w:val="both"/>
        <w:rPr>
          <w:sz w:val="28"/>
          <w:szCs w:val="28"/>
        </w:rPr>
      </w:pPr>
      <w:proofErr w:type="gramStart"/>
      <w:r w:rsidRPr="00BF4628">
        <w:rPr>
          <w:sz w:val="28"/>
          <w:szCs w:val="28"/>
        </w:rPr>
        <w:t xml:space="preserve">Успешными практиками своей работы в области социального партнерства  поделились  и первичные организации </w:t>
      </w:r>
      <w:r w:rsidR="00FE435E" w:rsidRPr="00BF4628">
        <w:rPr>
          <w:sz w:val="28"/>
          <w:szCs w:val="28"/>
        </w:rPr>
        <w:t xml:space="preserve">нашей области </w:t>
      </w:r>
      <w:r w:rsidRPr="00BF4628">
        <w:rPr>
          <w:sz w:val="28"/>
          <w:szCs w:val="28"/>
        </w:rPr>
        <w:t>– главный врач ГУЗ «Саратовская городская клиническая больница им. Ю.Я.Гордеева» Ковалев Евгений Петрович,  как представитель одной из сторон социального партнерства очень интересно рассказал  и наглядно продемонстрировал участникам Пленума  роль первичной профсоюзной организации в его развитии  на локальном уровне, а Сметанина Елена Анатольевна, председатель первичной организации</w:t>
      </w:r>
      <w:proofErr w:type="gramEnd"/>
      <w:r w:rsidRPr="00BF4628">
        <w:rPr>
          <w:sz w:val="28"/>
          <w:szCs w:val="28"/>
        </w:rPr>
        <w:t xml:space="preserve"> ГУЗ «Саратовский областной клинический госпиталь для ветеранов войн», выступление </w:t>
      </w:r>
      <w:proofErr w:type="gramStart"/>
      <w:r w:rsidRPr="00BF4628">
        <w:rPr>
          <w:sz w:val="28"/>
          <w:szCs w:val="28"/>
        </w:rPr>
        <w:t>которой</w:t>
      </w:r>
      <w:proofErr w:type="gramEnd"/>
      <w:r w:rsidRPr="00BF4628">
        <w:rPr>
          <w:sz w:val="28"/>
          <w:szCs w:val="28"/>
        </w:rPr>
        <w:t xml:space="preserve"> вызвало  неподдельный интерес у коллег, поделилась своими наработками и достижениями!</w:t>
      </w:r>
    </w:p>
    <w:p w:rsidR="00627B3B" w:rsidRPr="00BF4628" w:rsidRDefault="00627B3B" w:rsidP="00BF4628">
      <w:pPr>
        <w:pStyle w:val="a6"/>
        <w:spacing w:before="0" w:beforeAutospacing="0" w:after="0" w:afterAutospacing="0"/>
        <w:ind w:right="96" w:firstLine="708"/>
        <w:jc w:val="both"/>
        <w:rPr>
          <w:sz w:val="28"/>
          <w:szCs w:val="28"/>
        </w:rPr>
      </w:pPr>
      <w:r w:rsidRPr="00BF4628">
        <w:rPr>
          <w:sz w:val="28"/>
          <w:szCs w:val="28"/>
        </w:rPr>
        <w:t xml:space="preserve">Также в рамках Пленарного заседания состоялось награждение  главных врачей учреждений и председателей первичных профсоюзных организаций Почетной грамотой Президиума Профсоюза работников здравоохранения  РФ за личный вклад в развитие социального партнерства, согласование взаимных интересов по вопросам регулирования социально-трудовых отношений и мотивации профсоюзного членства. </w:t>
      </w:r>
    </w:p>
    <w:p w:rsidR="00627B3B" w:rsidRPr="00BF4628" w:rsidRDefault="00627B3B" w:rsidP="00BF4628">
      <w:pPr>
        <w:pStyle w:val="a6"/>
        <w:spacing w:before="0" w:beforeAutospacing="0" w:after="0" w:afterAutospacing="0"/>
        <w:ind w:right="96" w:firstLine="708"/>
        <w:jc w:val="both"/>
        <w:rPr>
          <w:sz w:val="28"/>
          <w:szCs w:val="28"/>
        </w:rPr>
      </w:pPr>
      <w:r w:rsidRPr="00BF4628">
        <w:rPr>
          <w:sz w:val="28"/>
          <w:szCs w:val="28"/>
        </w:rPr>
        <w:t>Помимо Пленарного заседания, 31 мая состоялось еще одно значимое событие - подписание Договора о сотрудничестве между Саратовской областной организацией Профсоюза и Профсоюзом работников здравоохранения Донецкой Народной Республики по вопросам организационной работы, правовой и социально-экономической защиты, работы с молодежью, гуманитарной помощи. Подписантами Соглашения стали председатели отраслевых Профсоюзов – Прохоров Сергей Александрович и Авдеев Александр Васильевич.  Это значимое и поворотное событие для нас и для Профсоюза ДНР, которое позволит создать благоприятные возможности для долгосрочного и успешного сотрудничества!</w:t>
      </w:r>
    </w:p>
    <w:p w:rsidR="00763713" w:rsidRPr="00BF4628" w:rsidRDefault="00627B3B" w:rsidP="00BF4628">
      <w:pPr>
        <w:pStyle w:val="a6"/>
        <w:spacing w:before="0" w:beforeAutospacing="0" w:after="0" w:afterAutospacing="0"/>
        <w:ind w:right="96" w:firstLine="708"/>
        <w:jc w:val="both"/>
        <w:rPr>
          <w:sz w:val="28"/>
          <w:szCs w:val="28"/>
        </w:rPr>
      </w:pPr>
      <w:r w:rsidRPr="00BF4628">
        <w:rPr>
          <w:sz w:val="28"/>
          <w:szCs w:val="28"/>
        </w:rPr>
        <w:t>В</w:t>
      </w:r>
      <w:r w:rsidR="00763713" w:rsidRPr="00BF4628">
        <w:rPr>
          <w:sz w:val="28"/>
          <w:szCs w:val="28"/>
        </w:rPr>
        <w:t xml:space="preserve"> преддверии </w:t>
      </w:r>
      <w:r w:rsidRPr="00BF4628">
        <w:rPr>
          <w:sz w:val="28"/>
          <w:szCs w:val="28"/>
        </w:rPr>
        <w:t xml:space="preserve">выездного Пленума </w:t>
      </w:r>
      <w:r w:rsidR="00763713" w:rsidRPr="00BF4628">
        <w:rPr>
          <w:sz w:val="28"/>
          <w:szCs w:val="28"/>
        </w:rPr>
        <w:t>состоялось торжественное мероприятие, посвященное празднов</w:t>
      </w:r>
      <w:r w:rsidR="00497F7C" w:rsidRPr="00BF4628">
        <w:rPr>
          <w:sz w:val="28"/>
          <w:szCs w:val="28"/>
        </w:rPr>
        <w:t>анию Дня медицинского работника, где собрал</w:t>
      </w:r>
      <w:r w:rsidR="0098674A" w:rsidRPr="00BF4628">
        <w:rPr>
          <w:sz w:val="28"/>
          <w:szCs w:val="28"/>
        </w:rPr>
        <w:t>о</w:t>
      </w:r>
      <w:r w:rsidR="00497F7C" w:rsidRPr="00BF4628">
        <w:rPr>
          <w:sz w:val="28"/>
          <w:szCs w:val="28"/>
        </w:rPr>
        <w:t xml:space="preserve">сь  </w:t>
      </w:r>
      <w:r w:rsidR="00763713" w:rsidRPr="00BF4628">
        <w:rPr>
          <w:sz w:val="28"/>
          <w:szCs w:val="28"/>
        </w:rPr>
        <w:t xml:space="preserve">более 600 гостей – руководителей органов исполнительной власти,  учреждений здравоохранения области, региональных и межрегиональных организаций Профсоюза из 83 субъектов РФ,  членов выборных органов </w:t>
      </w:r>
      <w:r w:rsidR="00763713" w:rsidRPr="00BF4628">
        <w:rPr>
          <w:sz w:val="28"/>
          <w:szCs w:val="28"/>
        </w:rPr>
        <w:lastRenderedPageBreak/>
        <w:t>Профсоюза работников здравоохранения РФ, председателей и профсоюзный актив первичных профсоюзных организаций Саратовской области.</w:t>
      </w:r>
    </w:p>
    <w:p w:rsidR="00763713" w:rsidRPr="00BF4628" w:rsidRDefault="00763713" w:rsidP="00BF4628">
      <w:pPr>
        <w:pStyle w:val="a6"/>
        <w:spacing w:before="0" w:beforeAutospacing="0" w:after="0" w:afterAutospacing="0"/>
        <w:ind w:right="96" w:firstLine="708"/>
        <w:jc w:val="both"/>
        <w:rPr>
          <w:sz w:val="28"/>
          <w:szCs w:val="28"/>
        </w:rPr>
      </w:pPr>
      <w:r w:rsidRPr="00BF4628">
        <w:rPr>
          <w:sz w:val="28"/>
          <w:szCs w:val="28"/>
        </w:rPr>
        <w:t xml:space="preserve">В </w:t>
      </w:r>
      <w:r w:rsidR="00627B3B" w:rsidRPr="00BF4628">
        <w:rPr>
          <w:sz w:val="28"/>
          <w:szCs w:val="28"/>
        </w:rPr>
        <w:t xml:space="preserve">рамках </w:t>
      </w:r>
      <w:r w:rsidR="00497F7C" w:rsidRPr="00BF4628">
        <w:rPr>
          <w:sz w:val="28"/>
          <w:szCs w:val="28"/>
        </w:rPr>
        <w:t xml:space="preserve">мероприятия </w:t>
      </w:r>
      <w:r w:rsidRPr="00BF4628">
        <w:rPr>
          <w:sz w:val="28"/>
          <w:szCs w:val="28"/>
        </w:rPr>
        <w:t xml:space="preserve"> прошло награ</w:t>
      </w:r>
      <w:r w:rsidR="00627B3B" w:rsidRPr="00BF4628">
        <w:rPr>
          <w:sz w:val="28"/>
          <w:szCs w:val="28"/>
        </w:rPr>
        <w:t>ждение  медицинских работников со всей России, оказывавшим помощь в зоне СВО, в том числе и наших коллег</w:t>
      </w:r>
      <w:r w:rsidR="00FE435E" w:rsidRPr="00BF4628">
        <w:rPr>
          <w:sz w:val="28"/>
          <w:szCs w:val="28"/>
        </w:rPr>
        <w:t>,</w:t>
      </w:r>
      <w:r w:rsidR="00950714" w:rsidRPr="00BF4628">
        <w:rPr>
          <w:sz w:val="28"/>
          <w:szCs w:val="28"/>
        </w:rPr>
        <w:t xml:space="preserve"> </w:t>
      </w:r>
      <w:r w:rsidR="00627B3B" w:rsidRPr="00BF4628">
        <w:rPr>
          <w:sz w:val="28"/>
          <w:szCs w:val="28"/>
        </w:rPr>
        <w:t>с</w:t>
      </w:r>
      <w:r w:rsidRPr="00BF4628">
        <w:rPr>
          <w:sz w:val="28"/>
          <w:szCs w:val="28"/>
        </w:rPr>
        <w:t>пециально учрежденной медалью ЦК Профсоюза работников здравоохранения РФ «За самоо</w:t>
      </w:r>
      <w:r w:rsidR="00627B3B" w:rsidRPr="00BF4628">
        <w:rPr>
          <w:sz w:val="28"/>
          <w:szCs w:val="28"/>
        </w:rPr>
        <w:t>тверженность и профессионализм».</w:t>
      </w:r>
    </w:p>
    <w:p w:rsidR="00763713" w:rsidRPr="00BF4628" w:rsidRDefault="00763713" w:rsidP="00BF4628">
      <w:pPr>
        <w:pStyle w:val="a6"/>
        <w:spacing w:before="0" w:beforeAutospacing="0" w:after="0" w:afterAutospacing="0"/>
        <w:ind w:right="96" w:firstLine="708"/>
        <w:jc w:val="both"/>
        <w:rPr>
          <w:sz w:val="28"/>
          <w:szCs w:val="28"/>
        </w:rPr>
      </w:pPr>
      <w:proofErr w:type="gramStart"/>
      <w:r w:rsidRPr="00BF4628">
        <w:rPr>
          <w:sz w:val="28"/>
          <w:szCs w:val="28"/>
        </w:rPr>
        <w:t xml:space="preserve">Не осталась незамеченной и деятельность областной организации, а также ее подведомственных организаций  - </w:t>
      </w:r>
      <w:r w:rsidR="00950714" w:rsidRPr="00BF4628">
        <w:rPr>
          <w:sz w:val="28"/>
          <w:szCs w:val="28"/>
        </w:rPr>
        <w:t xml:space="preserve">Депутат Саратовской областной думы </w:t>
      </w:r>
      <w:r w:rsidRPr="00BF4628">
        <w:rPr>
          <w:sz w:val="28"/>
          <w:szCs w:val="28"/>
        </w:rPr>
        <w:t xml:space="preserve">Татьяна Петровна </w:t>
      </w:r>
      <w:r w:rsidR="00627B3B" w:rsidRPr="00BF4628">
        <w:rPr>
          <w:sz w:val="28"/>
          <w:szCs w:val="28"/>
        </w:rPr>
        <w:t xml:space="preserve">Ерохина </w:t>
      </w:r>
      <w:r w:rsidRPr="00BF4628">
        <w:rPr>
          <w:sz w:val="28"/>
          <w:szCs w:val="28"/>
        </w:rPr>
        <w:t xml:space="preserve">вручила областной организации  Почетную грамоту Саратовской областной Думы за  активную социально значимую деятельность,  Андрей Вячеславович </w:t>
      </w:r>
      <w:r w:rsidR="00627B3B" w:rsidRPr="00BF4628">
        <w:rPr>
          <w:sz w:val="28"/>
          <w:szCs w:val="28"/>
        </w:rPr>
        <w:t>Еремин</w:t>
      </w:r>
      <w:r w:rsidR="00950714" w:rsidRPr="00BF4628">
        <w:rPr>
          <w:sz w:val="28"/>
          <w:szCs w:val="28"/>
        </w:rPr>
        <w:t>, ректор СГМУ им. В.И.Разумовского</w:t>
      </w:r>
      <w:r w:rsidR="00627B3B" w:rsidRPr="00BF4628">
        <w:rPr>
          <w:sz w:val="28"/>
          <w:szCs w:val="28"/>
        </w:rPr>
        <w:t xml:space="preserve"> </w:t>
      </w:r>
      <w:r w:rsidRPr="00BF4628">
        <w:rPr>
          <w:sz w:val="28"/>
          <w:szCs w:val="28"/>
        </w:rPr>
        <w:t>- Благодарственное письмо за многолетнее плодотворное сотрудничество, эффективное развитие  профсоюзного движения, высокий профессионализм в сфере защиты прав и интересов медицинских</w:t>
      </w:r>
      <w:proofErr w:type="gramEnd"/>
      <w:r w:rsidRPr="00BF4628">
        <w:rPr>
          <w:sz w:val="28"/>
          <w:szCs w:val="28"/>
        </w:rPr>
        <w:t xml:space="preserve"> работников. Благодарственное письмо Саратовской областной Думы получила первичная Профсоюзная организация студентов Саратовского ГМУ им. В.И. Разумовского.</w:t>
      </w:r>
    </w:p>
    <w:p w:rsidR="00763713" w:rsidRPr="00BF4628" w:rsidRDefault="00763713" w:rsidP="00BF4628">
      <w:pPr>
        <w:pStyle w:val="a6"/>
        <w:spacing w:before="0" w:beforeAutospacing="0" w:after="0" w:afterAutospacing="0"/>
        <w:ind w:right="96" w:firstLine="708"/>
        <w:jc w:val="both"/>
        <w:rPr>
          <w:sz w:val="28"/>
          <w:szCs w:val="28"/>
        </w:rPr>
      </w:pPr>
      <w:r w:rsidRPr="00BF4628">
        <w:rPr>
          <w:sz w:val="28"/>
          <w:szCs w:val="28"/>
        </w:rPr>
        <w:t xml:space="preserve">Еще одним </w:t>
      </w:r>
      <w:r w:rsidR="0098674A" w:rsidRPr="00BF4628">
        <w:rPr>
          <w:sz w:val="28"/>
          <w:szCs w:val="28"/>
        </w:rPr>
        <w:t>значительным</w:t>
      </w:r>
      <w:r w:rsidRPr="00BF4628">
        <w:rPr>
          <w:sz w:val="28"/>
          <w:szCs w:val="28"/>
        </w:rPr>
        <w:t xml:space="preserve"> событием  вечера стало вручение Ордена Профессионального  союза работников здравоохранения Российской Федерации "За верность и служение Профсоюзу" Беляевой Ольге Иннокентьевне, </w:t>
      </w:r>
      <w:r w:rsidR="0098674A" w:rsidRPr="00BF4628">
        <w:rPr>
          <w:sz w:val="28"/>
          <w:szCs w:val="28"/>
        </w:rPr>
        <w:t xml:space="preserve">главному </w:t>
      </w:r>
      <w:r w:rsidRPr="00BF4628">
        <w:rPr>
          <w:sz w:val="28"/>
          <w:szCs w:val="28"/>
        </w:rPr>
        <w:t>специалисту по заработной плате и экономическим вопросам областной ор</w:t>
      </w:r>
      <w:r w:rsidR="00627B3B" w:rsidRPr="00BF4628">
        <w:rPr>
          <w:sz w:val="28"/>
          <w:szCs w:val="28"/>
        </w:rPr>
        <w:t>г</w:t>
      </w:r>
      <w:r w:rsidRPr="00BF4628">
        <w:rPr>
          <w:sz w:val="28"/>
          <w:szCs w:val="28"/>
        </w:rPr>
        <w:t>анизации, посвятившей всю свою сознательную жизнь помощи членам  отраслевого Профсоюза.</w:t>
      </w:r>
    </w:p>
    <w:p w:rsidR="00A65F23" w:rsidRPr="00BF4628" w:rsidRDefault="00A65F23" w:rsidP="00BF4628">
      <w:pPr>
        <w:pStyle w:val="a6"/>
        <w:spacing w:before="0" w:beforeAutospacing="0" w:after="0" w:afterAutospacing="0"/>
        <w:ind w:right="96" w:firstLine="708"/>
        <w:jc w:val="both"/>
        <w:rPr>
          <w:sz w:val="28"/>
          <w:szCs w:val="28"/>
        </w:rPr>
      </w:pPr>
      <w:r w:rsidRPr="00BF4628">
        <w:rPr>
          <w:sz w:val="28"/>
          <w:szCs w:val="28"/>
        </w:rPr>
        <w:t xml:space="preserve">Одним из важных  уставных мероприятий уходящего года стало проведение </w:t>
      </w:r>
      <w:r w:rsidRPr="00BF4628">
        <w:rPr>
          <w:sz w:val="28"/>
          <w:szCs w:val="28"/>
          <w:lang w:val="en-US"/>
        </w:rPr>
        <w:t>XI</w:t>
      </w:r>
      <w:r w:rsidRPr="00BF4628">
        <w:rPr>
          <w:sz w:val="28"/>
          <w:szCs w:val="28"/>
        </w:rPr>
        <w:t xml:space="preserve"> Пленума областной организации, на котором состоялось подписание Отраслевого Соглашения между министерством здравоохранения СО и Саратовской областной организацией Профсоюза работников здравоохранения РФ на 2024-2026 года, основного документа отрасли.</w:t>
      </w:r>
    </w:p>
    <w:p w:rsidR="005D1DA3" w:rsidRPr="00BF4628" w:rsidRDefault="00497F7C" w:rsidP="00BF4628">
      <w:pPr>
        <w:ind w:firstLine="708"/>
        <w:jc w:val="both"/>
        <w:rPr>
          <w:sz w:val="28"/>
          <w:szCs w:val="28"/>
        </w:rPr>
      </w:pPr>
      <w:r w:rsidRPr="00BF4628">
        <w:rPr>
          <w:sz w:val="28"/>
          <w:szCs w:val="28"/>
        </w:rPr>
        <w:t>В рамках организ</w:t>
      </w:r>
      <w:r w:rsidR="005D1DA3" w:rsidRPr="00BF4628">
        <w:rPr>
          <w:sz w:val="28"/>
          <w:szCs w:val="28"/>
        </w:rPr>
        <w:t>а</w:t>
      </w:r>
      <w:r w:rsidRPr="00BF4628">
        <w:rPr>
          <w:sz w:val="28"/>
          <w:szCs w:val="28"/>
        </w:rPr>
        <w:t>ционно</w:t>
      </w:r>
      <w:r w:rsidR="00950714" w:rsidRPr="00BF4628">
        <w:rPr>
          <w:sz w:val="28"/>
          <w:szCs w:val="28"/>
        </w:rPr>
        <w:t xml:space="preserve">-уставной </w:t>
      </w:r>
      <w:r w:rsidRPr="00BF4628">
        <w:rPr>
          <w:sz w:val="28"/>
          <w:szCs w:val="28"/>
        </w:rPr>
        <w:t xml:space="preserve"> деятельности</w:t>
      </w:r>
      <w:r w:rsidR="005D1DA3" w:rsidRPr="00BF4628">
        <w:rPr>
          <w:sz w:val="28"/>
          <w:szCs w:val="28"/>
        </w:rPr>
        <w:t xml:space="preserve"> </w:t>
      </w:r>
      <w:r w:rsidRPr="00BF4628">
        <w:rPr>
          <w:sz w:val="28"/>
          <w:szCs w:val="28"/>
        </w:rPr>
        <w:t>областной организации</w:t>
      </w:r>
      <w:r w:rsidR="005D1DA3" w:rsidRPr="00BF4628">
        <w:rPr>
          <w:sz w:val="28"/>
          <w:szCs w:val="28"/>
        </w:rPr>
        <w:t xml:space="preserve"> в 2023 году Сергей Александрович Прохоров </w:t>
      </w:r>
      <w:r w:rsidR="00A65F23" w:rsidRPr="00BF4628">
        <w:rPr>
          <w:sz w:val="28"/>
          <w:szCs w:val="28"/>
        </w:rPr>
        <w:t>участвовал</w:t>
      </w:r>
      <w:r w:rsidR="005D1DA3" w:rsidRPr="00BF4628">
        <w:rPr>
          <w:sz w:val="28"/>
          <w:szCs w:val="28"/>
        </w:rPr>
        <w:t xml:space="preserve"> в работе </w:t>
      </w:r>
      <w:r w:rsidRPr="00BF4628">
        <w:rPr>
          <w:sz w:val="28"/>
          <w:szCs w:val="28"/>
        </w:rPr>
        <w:t>Стратегического форума по проблеме мотивации профсою</w:t>
      </w:r>
      <w:r w:rsidR="005D1DA3" w:rsidRPr="00BF4628">
        <w:rPr>
          <w:sz w:val="28"/>
          <w:szCs w:val="28"/>
        </w:rPr>
        <w:t xml:space="preserve">зного членства, который проходил </w:t>
      </w:r>
      <w:r w:rsidRPr="00BF4628">
        <w:rPr>
          <w:sz w:val="28"/>
          <w:szCs w:val="28"/>
        </w:rPr>
        <w:t xml:space="preserve"> </w:t>
      </w:r>
      <w:r w:rsidR="005D1DA3" w:rsidRPr="00BF4628">
        <w:rPr>
          <w:sz w:val="28"/>
          <w:szCs w:val="28"/>
        </w:rPr>
        <w:t>в Москве</w:t>
      </w:r>
      <w:r w:rsidR="00F7317C" w:rsidRPr="00BF4628">
        <w:rPr>
          <w:sz w:val="28"/>
          <w:szCs w:val="28"/>
        </w:rPr>
        <w:t xml:space="preserve"> вместе с председателями региональных и межрегиональных</w:t>
      </w:r>
      <w:r w:rsidR="005D1DA3" w:rsidRPr="00BF4628">
        <w:rPr>
          <w:sz w:val="28"/>
          <w:szCs w:val="28"/>
        </w:rPr>
        <w:t xml:space="preserve"> </w:t>
      </w:r>
      <w:r w:rsidR="00F7317C" w:rsidRPr="00BF4628">
        <w:rPr>
          <w:sz w:val="28"/>
          <w:szCs w:val="28"/>
        </w:rPr>
        <w:t>организаций из 77 субъектов РФ</w:t>
      </w:r>
      <w:r w:rsidR="00950714" w:rsidRPr="00BF4628">
        <w:rPr>
          <w:sz w:val="28"/>
          <w:szCs w:val="28"/>
        </w:rPr>
        <w:t xml:space="preserve">. На постоянной основе принимал участие в работе </w:t>
      </w:r>
      <w:r w:rsidR="005D1DA3" w:rsidRPr="00BF4628">
        <w:rPr>
          <w:sz w:val="28"/>
          <w:szCs w:val="28"/>
        </w:rPr>
        <w:t xml:space="preserve"> совещаний  с руководителями региональных и межрегиональных организаций под руководством </w:t>
      </w:r>
      <w:r w:rsidR="00950714" w:rsidRPr="00BF4628">
        <w:rPr>
          <w:sz w:val="28"/>
          <w:szCs w:val="28"/>
        </w:rPr>
        <w:t xml:space="preserve"> Председателя</w:t>
      </w:r>
      <w:r w:rsidR="005D1DA3" w:rsidRPr="00BF4628">
        <w:rPr>
          <w:sz w:val="28"/>
          <w:szCs w:val="28"/>
        </w:rPr>
        <w:t xml:space="preserve"> </w:t>
      </w:r>
      <w:r w:rsidR="00950714" w:rsidRPr="00BF4628">
        <w:rPr>
          <w:sz w:val="28"/>
          <w:szCs w:val="28"/>
        </w:rPr>
        <w:t xml:space="preserve">Профсоюза Анатолия Ивановича </w:t>
      </w:r>
      <w:proofErr w:type="spellStart"/>
      <w:r w:rsidR="00950714" w:rsidRPr="00BF4628">
        <w:rPr>
          <w:sz w:val="28"/>
          <w:szCs w:val="28"/>
        </w:rPr>
        <w:t>Домникова</w:t>
      </w:r>
      <w:proofErr w:type="spellEnd"/>
      <w:r w:rsidR="00950714" w:rsidRPr="00BF4628">
        <w:rPr>
          <w:sz w:val="28"/>
          <w:szCs w:val="28"/>
        </w:rPr>
        <w:t>.</w:t>
      </w:r>
      <w:r w:rsidR="00A65F23" w:rsidRPr="00BF4628">
        <w:rPr>
          <w:sz w:val="28"/>
          <w:szCs w:val="28"/>
        </w:rPr>
        <w:t xml:space="preserve"> Как член Генерального Совета ФНПР, а также член Совета Федерации, Сергей Александрович на регулярной основе принимал участие в работе и</w:t>
      </w:r>
      <w:r w:rsidR="007E4194" w:rsidRPr="00BF4628">
        <w:rPr>
          <w:sz w:val="28"/>
          <w:szCs w:val="28"/>
        </w:rPr>
        <w:t>х</w:t>
      </w:r>
      <w:r w:rsidR="00A65F23" w:rsidRPr="00BF4628">
        <w:rPr>
          <w:sz w:val="28"/>
          <w:szCs w:val="28"/>
        </w:rPr>
        <w:t xml:space="preserve"> заседаний.</w:t>
      </w:r>
    </w:p>
    <w:p w:rsidR="00336C5E" w:rsidRPr="00BF4628" w:rsidRDefault="00336C5E" w:rsidP="00BF4628">
      <w:pPr>
        <w:ind w:firstLine="708"/>
        <w:jc w:val="both"/>
        <w:rPr>
          <w:sz w:val="28"/>
          <w:szCs w:val="28"/>
        </w:rPr>
      </w:pPr>
    </w:p>
    <w:p w:rsidR="00336C5E" w:rsidRPr="00BF4628" w:rsidRDefault="00E95E6F" w:rsidP="00E95E6F">
      <w:pPr>
        <w:tabs>
          <w:tab w:val="left" w:pos="3192"/>
          <w:tab w:val="center" w:pos="4819"/>
        </w:tabs>
        <w:rPr>
          <w:b/>
          <w:i/>
          <w:sz w:val="28"/>
          <w:szCs w:val="28"/>
        </w:rPr>
      </w:pPr>
      <w:r>
        <w:rPr>
          <w:b/>
          <w:i/>
          <w:sz w:val="28"/>
          <w:szCs w:val="28"/>
        </w:rPr>
        <w:tab/>
      </w:r>
      <w:r>
        <w:rPr>
          <w:b/>
          <w:i/>
          <w:sz w:val="28"/>
          <w:szCs w:val="28"/>
        </w:rPr>
        <w:tab/>
      </w:r>
      <w:r w:rsidR="00336C5E" w:rsidRPr="00BF4628">
        <w:rPr>
          <w:b/>
          <w:i/>
          <w:sz w:val="28"/>
          <w:szCs w:val="28"/>
        </w:rPr>
        <w:t>Работа с обращениями</w:t>
      </w:r>
    </w:p>
    <w:p w:rsidR="00336C5E" w:rsidRPr="00BF4628" w:rsidRDefault="00336C5E" w:rsidP="00BF4628">
      <w:pPr>
        <w:jc w:val="both"/>
        <w:rPr>
          <w:b/>
          <w:i/>
          <w:sz w:val="28"/>
          <w:szCs w:val="28"/>
        </w:rPr>
      </w:pPr>
    </w:p>
    <w:p w:rsidR="00336C5E" w:rsidRPr="00BF4628" w:rsidRDefault="00336C5E" w:rsidP="00BF4628">
      <w:pPr>
        <w:jc w:val="both"/>
        <w:rPr>
          <w:sz w:val="28"/>
          <w:szCs w:val="28"/>
        </w:rPr>
      </w:pPr>
      <w:r w:rsidRPr="00BF4628">
        <w:rPr>
          <w:sz w:val="28"/>
          <w:szCs w:val="28"/>
        </w:rPr>
        <w:tab/>
      </w:r>
      <w:proofErr w:type="gramStart"/>
      <w:r w:rsidRPr="00BF4628">
        <w:rPr>
          <w:sz w:val="28"/>
          <w:szCs w:val="28"/>
        </w:rPr>
        <w:t xml:space="preserve">Работа с обращениями членов Профсоюза в областную организацию является одной из главных составляющих работы областной организации в рамках ее уставной деятельности и  осуществляется в соответствии с "Порядком обращений членов Профсоюза в Саратовскую областную </w:t>
      </w:r>
      <w:r w:rsidRPr="00BF4628">
        <w:rPr>
          <w:sz w:val="28"/>
          <w:szCs w:val="28"/>
        </w:rPr>
        <w:lastRenderedPageBreak/>
        <w:t>организацию Профсоюза работников здравоохранения РФ за оказанием  юридической и консультативной помощи", утвержденном на заседании Президиума областной организации Профсоюза от 16 декабря 2022 года № 19-21 в целях повышения</w:t>
      </w:r>
      <w:proofErr w:type="gramEnd"/>
      <w:r w:rsidRPr="00BF4628">
        <w:rPr>
          <w:sz w:val="28"/>
          <w:szCs w:val="28"/>
        </w:rPr>
        <w:t xml:space="preserve"> качества работы по рассмотрению обращений членов Профсоюза, поступающих в Саратовскую областную организацию Профсоюза работников здравоохранения РФ, а также совершенствования форм и методов работы с обращениями членов Профсоюза, повышения качества защиты их социальных, трудовых, профессиональных прав и законных интересов членов Профсоюза.</w:t>
      </w:r>
    </w:p>
    <w:p w:rsidR="00336C5E" w:rsidRPr="00BF4628" w:rsidRDefault="00336C5E" w:rsidP="00BF4628">
      <w:pPr>
        <w:jc w:val="both"/>
        <w:rPr>
          <w:sz w:val="28"/>
          <w:szCs w:val="28"/>
        </w:rPr>
      </w:pPr>
      <w:r w:rsidRPr="00BF4628">
        <w:rPr>
          <w:sz w:val="28"/>
          <w:szCs w:val="28"/>
        </w:rPr>
        <w:tab/>
        <w:t>За 2023 год в областную организацию поступило 5 880 обращений, из них 4128 письменных и 1752 устных. В структуре обращений:</w:t>
      </w:r>
    </w:p>
    <w:p w:rsidR="00336C5E" w:rsidRPr="00BF4628" w:rsidRDefault="00336C5E" w:rsidP="00BF4628">
      <w:pPr>
        <w:pStyle w:val="a4"/>
        <w:numPr>
          <w:ilvl w:val="0"/>
          <w:numId w:val="29"/>
        </w:numPr>
        <w:overflowPunct w:val="0"/>
        <w:autoSpaceDE w:val="0"/>
        <w:autoSpaceDN w:val="0"/>
        <w:adjustRightInd w:val="0"/>
        <w:spacing w:after="0" w:line="240" w:lineRule="auto"/>
        <w:jc w:val="both"/>
        <w:textAlignment w:val="baseline"/>
        <w:rPr>
          <w:szCs w:val="28"/>
          <w:u w:val="single"/>
        </w:rPr>
      </w:pPr>
      <w:r w:rsidRPr="00BF4628">
        <w:rPr>
          <w:szCs w:val="28"/>
          <w:u w:val="single"/>
        </w:rPr>
        <w:t xml:space="preserve">733 обращения к правовому инспектору труда ЦК Профсоюза. </w:t>
      </w:r>
    </w:p>
    <w:p w:rsidR="00336C5E" w:rsidRPr="00BF4628" w:rsidRDefault="00336C5E" w:rsidP="00BF4628">
      <w:pPr>
        <w:jc w:val="both"/>
        <w:rPr>
          <w:sz w:val="28"/>
          <w:szCs w:val="28"/>
        </w:rPr>
      </w:pPr>
      <w:r w:rsidRPr="00BF4628">
        <w:rPr>
          <w:sz w:val="28"/>
          <w:szCs w:val="28"/>
        </w:rPr>
        <w:t xml:space="preserve">Из них - 253 письменных и 480 устных. </w:t>
      </w:r>
      <w:r w:rsidRPr="00BF4628">
        <w:rPr>
          <w:sz w:val="28"/>
          <w:szCs w:val="28"/>
          <w:u w:val="single"/>
        </w:rPr>
        <w:t>По вопросам пенсионного законодательства - 218 обращений.</w:t>
      </w:r>
      <w:r w:rsidRPr="00BF4628">
        <w:rPr>
          <w:sz w:val="28"/>
          <w:szCs w:val="28"/>
        </w:rPr>
        <w:t xml:space="preserve"> Из них - 121 обращение  по вопросам подсчета пенсионного стажа, 96 обращений по составлению исковых заявлений, 1 обращение о правовой оценке по ответу Фонда пенсионного и социального страхования Саратовской области.</w:t>
      </w:r>
    </w:p>
    <w:p w:rsidR="00336C5E" w:rsidRPr="00BF4628" w:rsidRDefault="00336C5E" w:rsidP="00BF4628">
      <w:pPr>
        <w:ind w:firstLine="708"/>
        <w:jc w:val="both"/>
        <w:rPr>
          <w:sz w:val="28"/>
          <w:szCs w:val="28"/>
        </w:rPr>
      </w:pPr>
      <w:r w:rsidRPr="00BF4628">
        <w:rPr>
          <w:sz w:val="28"/>
          <w:szCs w:val="28"/>
        </w:rPr>
        <w:t>Следует обратить внимание на ужесточение требований к порядкам назначения пенсий, более частое  обжалование решений судов в апелляционном и кассационном порядке.</w:t>
      </w:r>
    </w:p>
    <w:p w:rsidR="00336C5E" w:rsidRPr="00BF4628" w:rsidRDefault="00336C5E" w:rsidP="00BF4628">
      <w:pPr>
        <w:ind w:firstLine="720"/>
        <w:jc w:val="both"/>
        <w:rPr>
          <w:sz w:val="28"/>
          <w:szCs w:val="28"/>
        </w:rPr>
      </w:pPr>
      <w:proofErr w:type="gramStart"/>
      <w:r w:rsidRPr="00BF4628">
        <w:rPr>
          <w:sz w:val="28"/>
          <w:szCs w:val="28"/>
        </w:rPr>
        <w:t>Обратившимся членам Профсоюза по вопросам назначения досрочной страховой пенсии в связи с осуществлением лечебной и иной деятельности по охране здоровья населения оказывается постоянная помощь в истребовании необходимых документов, путем составления запросов, устных обращений в органы здравоохранения, лечебно-профилактические учреждения, войсковые части, центральные военные архивы, иные регионы, включая ближнее зарубежье, необходимых для предоставления в судебные органы.</w:t>
      </w:r>
      <w:proofErr w:type="gramEnd"/>
    </w:p>
    <w:p w:rsidR="00336C5E" w:rsidRPr="00BF4628" w:rsidRDefault="00336C5E" w:rsidP="00BF4628">
      <w:pPr>
        <w:jc w:val="both"/>
        <w:rPr>
          <w:sz w:val="28"/>
          <w:szCs w:val="28"/>
        </w:rPr>
      </w:pPr>
      <w:r w:rsidRPr="00BF4628">
        <w:rPr>
          <w:sz w:val="28"/>
          <w:szCs w:val="28"/>
          <w:u w:val="single"/>
        </w:rPr>
        <w:t>33 обращения по вопросам трудового законодательства</w:t>
      </w:r>
      <w:r w:rsidRPr="00BF4628">
        <w:rPr>
          <w:sz w:val="28"/>
          <w:szCs w:val="28"/>
        </w:rPr>
        <w:t>, среди которых:</w:t>
      </w:r>
    </w:p>
    <w:p w:rsidR="00336C5E" w:rsidRPr="00BF4628" w:rsidRDefault="00336C5E" w:rsidP="00BF4628">
      <w:pPr>
        <w:pStyle w:val="a4"/>
        <w:numPr>
          <w:ilvl w:val="0"/>
          <w:numId w:val="27"/>
        </w:numPr>
        <w:overflowPunct w:val="0"/>
        <w:autoSpaceDE w:val="0"/>
        <w:autoSpaceDN w:val="0"/>
        <w:adjustRightInd w:val="0"/>
        <w:spacing w:after="0" w:line="240" w:lineRule="auto"/>
        <w:jc w:val="both"/>
        <w:textAlignment w:val="baseline"/>
        <w:rPr>
          <w:szCs w:val="28"/>
        </w:rPr>
      </w:pPr>
      <w:r w:rsidRPr="00BF4628">
        <w:rPr>
          <w:szCs w:val="28"/>
        </w:rPr>
        <w:t>предоставление дополнительных отпусков, в том числе фельдшерам и медицинским сестрам скорой медицинской помощи;</w:t>
      </w:r>
    </w:p>
    <w:p w:rsidR="00336C5E" w:rsidRPr="00BF4628" w:rsidRDefault="00336C5E" w:rsidP="00BF4628">
      <w:pPr>
        <w:pStyle w:val="a4"/>
        <w:numPr>
          <w:ilvl w:val="0"/>
          <w:numId w:val="27"/>
        </w:numPr>
        <w:overflowPunct w:val="0"/>
        <w:autoSpaceDE w:val="0"/>
        <w:autoSpaceDN w:val="0"/>
        <w:adjustRightInd w:val="0"/>
        <w:spacing w:after="0" w:line="240" w:lineRule="auto"/>
        <w:jc w:val="both"/>
        <w:textAlignment w:val="baseline"/>
        <w:rPr>
          <w:szCs w:val="28"/>
        </w:rPr>
      </w:pPr>
      <w:r w:rsidRPr="00BF4628">
        <w:rPr>
          <w:szCs w:val="28"/>
        </w:rPr>
        <w:t>разъяснения относительно  исполнения должностных обязанностей;</w:t>
      </w:r>
    </w:p>
    <w:p w:rsidR="00336C5E" w:rsidRPr="00BF4628" w:rsidRDefault="00336C5E" w:rsidP="00BF4628">
      <w:pPr>
        <w:pStyle w:val="a4"/>
        <w:numPr>
          <w:ilvl w:val="0"/>
          <w:numId w:val="27"/>
        </w:numPr>
        <w:overflowPunct w:val="0"/>
        <w:autoSpaceDE w:val="0"/>
        <w:autoSpaceDN w:val="0"/>
        <w:adjustRightInd w:val="0"/>
        <w:spacing w:after="0" w:line="240" w:lineRule="auto"/>
        <w:jc w:val="both"/>
        <w:textAlignment w:val="baseline"/>
        <w:rPr>
          <w:szCs w:val="28"/>
        </w:rPr>
      </w:pPr>
      <w:r w:rsidRPr="00BF4628">
        <w:rPr>
          <w:szCs w:val="28"/>
        </w:rPr>
        <w:t>разъяснения о продолжительности рабочего времени медицинских работников в соответствии с Постановлением правительства от 14 февраля 2003 года № 101 "О продолжительности рабочего времени медицинских работников в зависимости от занимаемой ими должности и (или)  специальности;</w:t>
      </w:r>
    </w:p>
    <w:p w:rsidR="00336C5E" w:rsidRPr="00BF4628" w:rsidRDefault="00336C5E" w:rsidP="00BF4628">
      <w:pPr>
        <w:pStyle w:val="a4"/>
        <w:numPr>
          <w:ilvl w:val="0"/>
          <w:numId w:val="27"/>
        </w:numPr>
        <w:overflowPunct w:val="0"/>
        <w:autoSpaceDE w:val="0"/>
        <w:autoSpaceDN w:val="0"/>
        <w:adjustRightInd w:val="0"/>
        <w:spacing w:after="0" w:line="240" w:lineRule="auto"/>
        <w:jc w:val="both"/>
        <w:textAlignment w:val="baseline"/>
        <w:rPr>
          <w:szCs w:val="28"/>
        </w:rPr>
      </w:pPr>
      <w:r w:rsidRPr="00BF4628">
        <w:rPr>
          <w:szCs w:val="28"/>
        </w:rPr>
        <w:t xml:space="preserve">разъяснения о выплатах в соответствии с постановлением Правительства РФ от 15 июля 2022 года № 1268 "О порядке предоставления компенсационной выплаты отдельным категориям лиц, подвергающихся риску заражения новой </w:t>
      </w:r>
      <w:proofErr w:type="spellStart"/>
      <w:r w:rsidRPr="00BF4628">
        <w:rPr>
          <w:szCs w:val="28"/>
        </w:rPr>
        <w:t>коронавирусной</w:t>
      </w:r>
      <w:proofErr w:type="spellEnd"/>
      <w:r w:rsidRPr="00BF4628">
        <w:rPr>
          <w:szCs w:val="28"/>
        </w:rPr>
        <w:t xml:space="preserve"> инфекцией";</w:t>
      </w:r>
    </w:p>
    <w:p w:rsidR="00336C5E" w:rsidRPr="00BF4628" w:rsidRDefault="00336C5E" w:rsidP="00BF4628">
      <w:pPr>
        <w:pStyle w:val="a4"/>
        <w:numPr>
          <w:ilvl w:val="0"/>
          <w:numId w:val="27"/>
        </w:numPr>
        <w:overflowPunct w:val="0"/>
        <w:autoSpaceDE w:val="0"/>
        <w:autoSpaceDN w:val="0"/>
        <w:adjustRightInd w:val="0"/>
        <w:spacing w:after="0" w:line="240" w:lineRule="auto"/>
        <w:jc w:val="both"/>
        <w:textAlignment w:val="baseline"/>
        <w:rPr>
          <w:szCs w:val="28"/>
        </w:rPr>
      </w:pPr>
      <w:r w:rsidRPr="00BF4628">
        <w:rPr>
          <w:szCs w:val="28"/>
        </w:rPr>
        <w:t>разъяснения о порядке изменения графика работы водителям скорой медицинской помощи;</w:t>
      </w:r>
    </w:p>
    <w:p w:rsidR="00336C5E" w:rsidRPr="00BF4628" w:rsidRDefault="00336C5E" w:rsidP="00BF4628">
      <w:pPr>
        <w:pStyle w:val="a4"/>
        <w:numPr>
          <w:ilvl w:val="0"/>
          <w:numId w:val="27"/>
        </w:numPr>
        <w:overflowPunct w:val="0"/>
        <w:autoSpaceDE w:val="0"/>
        <w:autoSpaceDN w:val="0"/>
        <w:adjustRightInd w:val="0"/>
        <w:spacing w:after="0" w:line="240" w:lineRule="auto"/>
        <w:jc w:val="both"/>
        <w:textAlignment w:val="baseline"/>
        <w:rPr>
          <w:szCs w:val="28"/>
        </w:rPr>
      </w:pPr>
      <w:r w:rsidRPr="00BF4628">
        <w:rPr>
          <w:szCs w:val="28"/>
        </w:rPr>
        <w:t>о прохождении диспансеризации;</w:t>
      </w:r>
    </w:p>
    <w:p w:rsidR="00336C5E" w:rsidRPr="00BF4628" w:rsidRDefault="00336C5E" w:rsidP="00BF4628">
      <w:pPr>
        <w:pStyle w:val="a4"/>
        <w:numPr>
          <w:ilvl w:val="0"/>
          <w:numId w:val="27"/>
        </w:numPr>
        <w:overflowPunct w:val="0"/>
        <w:autoSpaceDE w:val="0"/>
        <w:autoSpaceDN w:val="0"/>
        <w:adjustRightInd w:val="0"/>
        <w:spacing w:after="0" w:line="240" w:lineRule="auto"/>
        <w:jc w:val="both"/>
        <w:textAlignment w:val="baseline"/>
        <w:rPr>
          <w:szCs w:val="28"/>
        </w:rPr>
      </w:pPr>
      <w:proofErr w:type="gramStart"/>
      <w:r w:rsidRPr="00BF4628">
        <w:rPr>
          <w:szCs w:val="28"/>
        </w:rPr>
        <w:t>порядке</w:t>
      </w:r>
      <w:proofErr w:type="gramEnd"/>
      <w:r w:rsidRPr="00BF4628">
        <w:rPr>
          <w:szCs w:val="28"/>
        </w:rPr>
        <w:t xml:space="preserve"> заключения коллективного договора;</w:t>
      </w:r>
    </w:p>
    <w:p w:rsidR="00336C5E" w:rsidRPr="00BF4628" w:rsidRDefault="00336C5E" w:rsidP="00BF4628">
      <w:pPr>
        <w:pStyle w:val="a4"/>
        <w:numPr>
          <w:ilvl w:val="0"/>
          <w:numId w:val="27"/>
        </w:numPr>
        <w:overflowPunct w:val="0"/>
        <w:autoSpaceDE w:val="0"/>
        <w:autoSpaceDN w:val="0"/>
        <w:adjustRightInd w:val="0"/>
        <w:spacing w:after="0" w:line="240" w:lineRule="auto"/>
        <w:jc w:val="both"/>
        <w:textAlignment w:val="baseline"/>
        <w:rPr>
          <w:szCs w:val="28"/>
        </w:rPr>
      </w:pPr>
      <w:r w:rsidRPr="00BF4628">
        <w:rPr>
          <w:szCs w:val="28"/>
        </w:rPr>
        <w:lastRenderedPageBreak/>
        <w:t>о получении квалификационной категории;</w:t>
      </w:r>
    </w:p>
    <w:p w:rsidR="00336C5E" w:rsidRPr="00BF4628" w:rsidRDefault="00336C5E" w:rsidP="00BF4628">
      <w:pPr>
        <w:pStyle w:val="a4"/>
        <w:numPr>
          <w:ilvl w:val="0"/>
          <w:numId w:val="27"/>
        </w:numPr>
        <w:overflowPunct w:val="0"/>
        <w:autoSpaceDE w:val="0"/>
        <w:autoSpaceDN w:val="0"/>
        <w:adjustRightInd w:val="0"/>
        <w:spacing w:after="0" w:line="240" w:lineRule="auto"/>
        <w:jc w:val="both"/>
        <w:textAlignment w:val="baseline"/>
        <w:rPr>
          <w:szCs w:val="28"/>
        </w:rPr>
      </w:pPr>
      <w:r w:rsidRPr="00BF4628">
        <w:rPr>
          <w:szCs w:val="28"/>
        </w:rPr>
        <w:t>о присуждении Звания Ветеран труда.</w:t>
      </w:r>
    </w:p>
    <w:p w:rsidR="00336C5E" w:rsidRPr="00BF4628" w:rsidRDefault="00336C5E" w:rsidP="00BF4628">
      <w:pPr>
        <w:jc w:val="both"/>
        <w:rPr>
          <w:sz w:val="28"/>
          <w:szCs w:val="28"/>
          <w:u w:val="single"/>
        </w:rPr>
      </w:pPr>
      <w:r w:rsidRPr="00BF4628">
        <w:rPr>
          <w:sz w:val="28"/>
          <w:szCs w:val="28"/>
          <w:u w:val="single"/>
        </w:rPr>
        <w:t>2 юридические консультации:</w:t>
      </w:r>
    </w:p>
    <w:p w:rsidR="00336C5E" w:rsidRPr="00BF4628" w:rsidRDefault="00336C5E" w:rsidP="00BF4628">
      <w:pPr>
        <w:pStyle w:val="a4"/>
        <w:numPr>
          <w:ilvl w:val="0"/>
          <w:numId w:val="28"/>
        </w:numPr>
        <w:overflowPunct w:val="0"/>
        <w:autoSpaceDE w:val="0"/>
        <w:autoSpaceDN w:val="0"/>
        <w:adjustRightInd w:val="0"/>
        <w:spacing w:after="0" w:line="240" w:lineRule="auto"/>
        <w:jc w:val="both"/>
        <w:textAlignment w:val="baseline"/>
        <w:rPr>
          <w:szCs w:val="28"/>
        </w:rPr>
      </w:pPr>
      <w:r w:rsidRPr="00BF4628">
        <w:rPr>
          <w:szCs w:val="28"/>
        </w:rPr>
        <w:t>об алиментах;</w:t>
      </w:r>
    </w:p>
    <w:p w:rsidR="00336C5E" w:rsidRPr="00BF4628" w:rsidRDefault="00336C5E" w:rsidP="00BF4628">
      <w:pPr>
        <w:pStyle w:val="a4"/>
        <w:numPr>
          <w:ilvl w:val="0"/>
          <w:numId w:val="28"/>
        </w:numPr>
        <w:overflowPunct w:val="0"/>
        <w:autoSpaceDE w:val="0"/>
        <w:autoSpaceDN w:val="0"/>
        <w:adjustRightInd w:val="0"/>
        <w:spacing w:after="0" w:line="240" w:lineRule="auto"/>
        <w:jc w:val="both"/>
        <w:textAlignment w:val="baseline"/>
        <w:rPr>
          <w:szCs w:val="28"/>
        </w:rPr>
      </w:pPr>
      <w:r w:rsidRPr="00BF4628">
        <w:rPr>
          <w:szCs w:val="28"/>
        </w:rPr>
        <w:t>составление претензии о возврате денежных средств за некачественный товар.</w:t>
      </w:r>
    </w:p>
    <w:p w:rsidR="00336C5E" w:rsidRPr="00BF4628" w:rsidRDefault="00336C5E" w:rsidP="00BF4628">
      <w:pPr>
        <w:jc w:val="both"/>
        <w:rPr>
          <w:sz w:val="28"/>
          <w:szCs w:val="28"/>
        </w:rPr>
      </w:pPr>
      <w:r w:rsidRPr="00BF4628">
        <w:rPr>
          <w:sz w:val="28"/>
          <w:szCs w:val="28"/>
        </w:rPr>
        <w:t xml:space="preserve">Правовым инспектором труда ЦК Профсоюза осуществлено </w:t>
      </w:r>
      <w:r w:rsidRPr="00BF4628">
        <w:rPr>
          <w:sz w:val="28"/>
          <w:szCs w:val="28"/>
          <w:u w:val="single"/>
        </w:rPr>
        <w:t>46 проверок</w:t>
      </w:r>
      <w:r w:rsidRPr="00BF4628">
        <w:rPr>
          <w:sz w:val="28"/>
          <w:szCs w:val="28"/>
        </w:rPr>
        <w:t xml:space="preserve"> трудового законодательства, </w:t>
      </w:r>
      <w:proofErr w:type="gramStart"/>
      <w:r w:rsidRPr="00BF4628">
        <w:rPr>
          <w:sz w:val="28"/>
          <w:szCs w:val="28"/>
        </w:rPr>
        <w:t>в</w:t>
      </w:r>
      <w:proofErr w:type="gramEnd"/>
      <w:r w:rsidRPr="00BF4628">
        <w:rPr>
          <w:sz w:val="28"/>
          <w:szCs w:val="28"/>
        </w:rPr>
        <w:t xml:space="preserve"> </w:t>
      </w:r>
      <w:proofErr w:type="gramStart"/>
      <w:r w:rsidRPr="00BF4628">
        <w:rPr>
          <w:sz w:val="28"/>
          <w:szCs w:val="28"/>
        </w:rPr>
        <w:t>работодателям</w:t>
      </w:r>
      <w:proofErr w:type="gramEnd"/>
      <w:r w:rsidRPr="00BF4628">
        <w:rPr>
          <w:sz w:val="28"/>
          <w:szCs w:val="28"/>
        </w:rPr>
        <w:t xml:space="preserve"> результате которых направлено 29 представлений и 17 справок. Все нарушения устранены.</w:t>
      </w:r>
    </w:p>
    <w:p w:rsidR="00336C5E" w:rsidRPr="00BF4628" w:rsidRDefault="00336C5E" w:rsidP="00BF4628">
      <w:pPr>
        <w:pStyle w:val="a4"/>
        <w:numPr>
          <w:ilvl w:val="0"/>
          <w:numId w:val="29"/>
        </w:numPr>
        <w:overflowPunct w:val="0"/>
        <w:autoSpaceDE w:val="0"/>
        <w:autoSpaceDN w:val="0"/>
        <w:adjustRightInd w:val="0"/>
        <w:spacing w:after="0" w:line="240" w:lineRule="auto"/>
        <w:jc w:val="both"/>
        <w:textAlignment w:val="baseline"/>
        <w:rPr>
          <w:szCs w:val="28"/>
          <w:u w:val="single"/>
        </w:rPr>
      </w:pPr>
      <w:r w:rsidRPr="00BF4628">
        <w:rPr>
          <w:szCs w:val="28"/>
          <w:u w:val="single"/>
        </w:rPr>
        <w:t>295 обращений к техническому инспектору труда ЦК Профсоюза</w:t>
      </w:r>
      <w:r w:rsidRPr="00BF4628">
        <w:rPr>
          <w:szCs w:val="28"/>
        </w:rPr>
        <w:t xml:space="preserve">. </w:t>
      </w:r>
    </w:p>
    <w:p w:rsidR="00336C5E" w:rsidRPr="00BF4628" w:rsidRDefault="00336C5E" w:rsidP="00BF4628">
      <w:pPr>
        <w:jc w:val="both"/>
        <w:rPr>
          <w:sz w:val="28"/>
          <w:szCs w:val="28"/>
        </w:rPr>
      </w:pPr>
      <w:r w:rsidRPr="00BF4628">
        <w:rPr>
          <w:sz w:val="28"/>
          <w:szCs w:val="28"/>
        </w:rPr>
        <w:t xml:space="preserve">Из них 289 устных и 6 письменных, по вопросам: </w:t>
      </w:r>
    </w:p>
    <w:p w:rsidR="00336C5E" w:rsidRPr="00BF4628" w:rsidRDefault="00336C5E" w:rsidP="00BF4628">
      <w:pPr>
        <w:pStyle w:val="a4"/>
        <w:numPr>
          <w:ilvl w:val="0"/>
          <w:numId w:val="30"/>
        </w:numPr>
        <w:overflowPunct w:val="0"/>
        <w:autoSpaceDE w:val="0"/>
        <w:autoSpaceDN w:val="0"/>
        <w:adjustRightInd w:val="0"/>
        <w:spacing w:after="0" w:line="240" w:lineRule="auto"/>
        <w:jc w:val="both"/>
        <w:textAlignment w:val="baseline"/>
        <w:rPr>
          <w:szCs w:val="28"/>
        </w:rPr>
      </w:pPr>
      <w:r w:rsidRPr="00BF4628">
        <w:rPr>
          <w:szCs w:val="28"/>
        </w:rPr>
        <w:t>проведения СОУТ;</w:t>
      </w:r>
    </w:p>
    <w:p w:rsidR="00336C5E" w:rsidRPr="00BF4628" w:rsidRDefault="00336C5E" w:rsidP="00BF4628">
      <w:pPr>
        <w:pStyle w:val="a4"/>
        <w:numPr>
          <w:ilvl w:val="0"/>
          <w:numId w:val="30"/>
        </w:numPr>
        <w:overflowPunct w:val="0"/>
        <w:autoSpaceDE w:val="0"/>
        <w:autoSpaceDN w:val="0"/>
        <w:adjustRightInd w:val="0"/>
        <w:spacing w:after="0" w:line="240" w:lineRule="auto"/>
        <w:jc w:val="both"/>
        <w:textAlignment w:val="baseline"/>
        <w:rPr>
          <w:szCs w:val="28"/>
        </w:rPr>
      </w:pPr>
      <w:r w:rsidRPr="00BF4628">
        <w:rPr>
          <w:szCs w:val="28"/>
        </w:rPr>
        <w:t>предоставления рабочего места;</w:t>
      </w:r>
    </w:p>
    <w:p w:rsidR="00336C5E" w:rsidRPr="00BF4628" w:rsidRDefault="00336C5E" w:rsidP="00BF4628">
      <w:pPr>
        <w:pStyle w:val="a4"/>
        <w:numPr>
          <w:ilvl w:val="0"/>
          <w:numId w:val="30"/>
        </w:numPr>
        <w:overflowPunct w:val="0"/>
        <w:autoSpaceDE w:val="0"/>
        <w:autoSpaceDN w:val="0"/>
        <w:adjustRightInd w:val="0"/>
        <w:spacing w:after="0" w:line="240" w:lineRule="auto"/>
        <w:jc w:val="both"/>
        <w:textAlignment w:val="baseline"/>
        <w:rPr>
          <w:szCs w:val="28"/>
        </w:rPr>
      </w:pPr>
      <w:proofErr w:type="gramStart"/>
      <w:r w:rsidRPr="00BF4628">
        <w:rPr>
          <w:szCs w:val="28"/>
        </w:rPr>
        <w:t>предоставлении</w:t>
      </w:r>
      <w:proofErr w:type="gramEnd"/>
      <w:r w:rsidRPr="00BF4628">
        <w:rPr>
          <w:szCs w:val="28"/>
        </w:rPr>
        <w:t xml:space="preserve"> дополнительных отпусков, присвоении класса вредности и получении льгот;</w:t>
      </w:r>
    </w:p>
    <w:p w:rsidR="00336C5E" w:rsidRPr="00BF4628" w:rsidRDefault="00336C5E" w:rsidP="00BF4628">
      <w:pPr>
        <w:pStyle w:val="a4"/>
        <w:numPr>
          <w:ilvl w:val="0"/>
          <w:numId w:val="30"/>
        </w:numPr>
        <w:overflowPunct w:val="0"/>
        <w:autoSpaceDE w:val="0"/>
        <w:autoSpaceDN w:val="0"/>
        <w:adjustRightInd w:val="0"/>
        <w:spacing w:after="0" w:line="240" w:lineRule="auto"/>
        <w:jc w:val="both"/>
        <w:textAlignment w:val="baseline"/>
        <w:rPr>
          <w:szCs w:val="28"/>
        </w:rPr>
      </w:pPr>
      <w:proofErr w:type="gramStart"/>
      <w:r w:rsidRPr="00BF4628">
        <w:rPr>
          <w:szCs w:val="28"/>
        </w:rPr>
        <w:t xml:space="preserve">выдачи молока в соответствии с приказом Минтруда России от 12.05.2022 года № 291н </w:t>
      </w:r>
      <w:r w:rsidRPr="00BF4628">
        <w:rPr>
          <w:bCs/>
          <w:szCs w:val="28"/>
        </w:rPr>
        <w:t>"Об утверждении перечня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норм и условий бесплатной выдачи молока или других</w:t>
      </w:r>
      <w:proofErr w:type="gramEnd"/>
      <w:r w:rsidRPr="00BF4628">
        <w:rPr>
          <w:bCs/>
          <w:szCs w:val="28"/>
        </w:rPr>
        <w:t xml:space="preserve">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w:t>
      </w:r>
    </w:p>
    <w:p w:rsidR="00336C5E" w:rsidRPr="00BF4628" w:rsidRDefault="00336C5E" w:rsidP="00BF4628">
      <w:pPr>
        <w:pStyle w:val="a4"/>
        <w:numPr>
          <w:ilvl w:val="0"/>
          <w:numId w:val="30"/>
        </w:numPr>
        <w:overflowPunct w:val="0"/>
        <w:autoSpaceDE w:val="0"/>
        <w:autoSpaceDN w:val="0"/>
        <w:adjustRightInd w:val="0"/>
        <w:spacing w:after="0" w:line="240" w:lineRule="auto"/>
        <w:jc w:val="both"/>
        <w:textAlignment w:val="baseline"/>
        <w:rPr>
          <w:szCs w:val="28"/>
        </w:rPr>
      </w:pPr>
      <w:r w:rsidRPr="00BF4628">
        <w:rPr>
          <w:bCs/>
          <w:szCs w:val="28"/>
        </w:rPr>
        <w:t>изменения трудового договора после проведения СОУТ.</w:t>
      </w:r>
    </w:p>
    <w:p w:rsidR="00336C5E" w:rsidRPr="00BF4628" w:rsidRDefault="00336C5E" w:rsidP="00BF4628">
      <w:pPr>
        <w:jc w:val="both"/>
        <w:rPr>
          <w:sz w:val="28"/>
          <w:szCs w:val="28"/>
        </w:rPr>
      </w:pPr>
      <w:r w:rsidRPr="00BF4628">
        <w:rPr>
          <w:sz w:val="28"/>
          <w:szCs w:val="28"/>
        </w:rPr>
        <w:t xml:space="preserve">Техническим инспектором труда ЦК Профсоюза проведено 52 проверки, выявлено 85 нарушений трудового законодательства, по результатам которых в адрес работодателей направлено 19 представлений и 33 справки. </w:t>
      </w:r>
    </w:p>
    <w:p w:rsidR="00336C5E" w:rsidRPr="00BF4628" w:rsidRDefault="00336C5E" w:rsidP="00BF4628">
      <w:pPr>
        <w:jc w:val="both"/>
        <w:rPr>
          <w:sz w:val="28"/>
          <w:szCs w:val="28"/>
        </w:rPr>
      </w:pPr>
      <w:r w:rsidRPr="00BF4628">
        <w:rPr>
          <w:sz w:val="28"/>
          <w:szCs w:val="28"/>
        </w:rPr>
        <w:t>Все нарушения устранены.</w:t>
      </w:r>
    </w:p>
    <w:p w:rsidR="00336C5E" w:rsidRPr="00BF4628" w:rsidRDefault="00336C5E" w:rsidP="00BF4628">
      <w:pPr>
        <w:pStyle w:val="a4"/>
        <w:numPr>
          <w:ilvl w:val="0"/>
          <w:numId w:val="29"/>
        </w:numPr>
        <w:overflowPunct w:val="0"/>
        <w:autoSpaceDE w:val="0"/>
        <w:autoSpaceDN w:val="0"/>
        <w:adjustRightInd w:val="0"/>
        <w:spacing w:after="0" w:line="240" w:lineRule="auto"/>
        <w:jc w:val="both"/>
        <w:textAlignment w:val="baseline"/>
        <w:rPr>
          <w:szCs w:val="28"/>
          <w:u w:val="single"/>
        </w:rPr>
      </w:pPr>
      <w:r w:rsidRPr="00BF4628">
        <w:rPr>
          <w:szCs w:val="28"/>
          <w:u w:val="single"/>
        </w:rPr>
        <w:t>467 обращений к главному специалисту по экономическим вопросам и заработной плате.</w:t>
      </w:r>
    </w:p>
    <w:p w:rsidR="00336C5E" w:rsidRPr="00BF4628" w:rsidRDefault="00336C5E" w:rsidP="00BF4628">
      <w:pPr>
        <w:jc w:val="both"/>
        <w:rPr>
          <w:sz w:val="28"/>
          <w:szCs w:val="28"/>
        </w:rPr>
      </w:pPr>
      <w:r w:rsidRPr="00BF4628">
        <w:rPr>
          <w:sz w:val="28"/>
          <w:szCs w:val="28"/>
        </w:rPr>
        <w:t>Из них - 363 устных, 104 письменных.</w:t>
      </w:r>
    </w:p>
    <w:p w:rsidR="00336C5E" w:rsidRPr="00BF4628" w:rsidRDefault="00336C5E" w:rsidP="00BF4628">
      <w:pPr>
        <w:jc w:val="both"/>
        <w:rPr>
          <w:sz w:val="28"/>
          <w:szCs w:val="28"/>
        </w:rPr>
      </w:pPr>
      <w:r w:rsidRPr="00BF4628">
        <w:rPr>
          <w:sz w:val="28"/>
          <w:szCs w:val="28"/>
        </w:rPr>
        <w:t>В структуре письменных обращений:</w:t>
      </w:r>
    </w:p>
    <w:p w:rsidR="00336C5E" w:rsidRPr="00BF4628" w:rsidRDefault="00336C5E" w:rsidP="00BF4628">
      <w:pPr>
        <w:jc w:val="both"/>
        <w:rPr>
          <w:sz w:val="28"/>
          <w:szCs w:val="28"/>
        </w:rPr>
      </w:pPr>
      <w:r w:rsidRPr="00BF4628">
        <w:rPr>
          <w:sz w:val="28"/>
          <w:szCs w:val="28"/>
        </w:rPr>
        <w:t>17  по вопросам:</w:t>
      </w:r>
    </w:p>
    <w:p w:rsidR="00336C5E" w:rsidRPr="00BF4628" w:rsidRDefault="00336C5E" w:rsidP="00BF4628">
      <w:pPr>
        <w:pStyle w:val="a4"/>
        <w:numPr>
          <w:ilvl w:val="0"/>
          <w:numId w:val="31"/>
        </w:numPr>
        <w:overflowPunct w:val="0"/>
        <w:autoSpaceDE w:val="0"/>
        <w:autoSpaceDN w:val="0"/>
        <w:adjustRightInd w:val="0"/>
        <w:spacing w:after="0" w:line="240" w:lineRule="auto"/>
        <w:jc w:val="both"/>
        <w:textAlignment w:val="baseline"/>
        <w:rPr>
          <w:szCs w:val="28"/>
        </w:rPr>
      </w:pPr>
      <w:r w:rsidRPr="00BF4628">
        <w:rPr>
          <w:szCs w:val="28"/>
        </w:rPr>
        <w:t xml:space="preserve">расчета </w:t>
      </w:r>
      <w:proofErr w:type="gramStart"/>
      <w:r w:rsidRPr="00BF4628">
        <w:rPr>
          <w:szCs w:val="28"/>
        </w:rPr>
        <w:t>сверхурочных</w:t>
      </w:r>
      <w:proofErr w:type="gramEnd"/>
      <w:r w:rsidRPr="00BF4628">
        <w:rPr>
          <w:szCs w:val="28"/>
        </w:rPr>
        <w:t xml:space="preserve"> за работу ночью;</w:t>
      </w:r>
    </w:p>
    <w:p w:rsidR="00336C5E" w:rsidRPr="00BF4628" w:rsidRDefault="00336C5E" w:rsidP="00BF4628">
      <w:pPr>
        <w:pStyle w:val="a4"/>
        <w:numPr>
          <w:ilvl w:val="0"/>
          <w:numId w:val="31"/>
        </w:numPr>
        <w:overflowPunct w:val="0"/>
        <w:autoSpaceDE w:val="0"/>
        <w:autoSpaceDN w:val="0"/>
        <w:adjustRightInd w:val="0"/>
        <w:spacing w:after="0" w:line="240" w:lineRule="auto"/>
        <w:jc w:val="both"/>
        <w:textAlignment w:val="baseline"/>
        <w:rPr>
          <w:szCs w:val="28"/>
        </w:rPr>
      </w:pPr>
      <w:r w:rsidRPr="00BF4628">
        <w:rPr>
          <w:szCs w:val="28"/>
        </w:rPr>
        <w:t xml:space="preserve">начисления заработной платы, в том числе за работу в праздничные дни; а также водителям скорой медицинской помощи, работникам инфекционного, </w:t>
      </w:r>
      <w:proofErr w:type="spellStart"/>
      <w:r w:rsidRPr="00BF4628">
        <w:rPr>
          <w:szCs w:val="28"/>
        </w:rPr>
        <w:t>терапевтическо-педиатрического</w:t>
      </w:r>
      <w:proofErr w:type="spellEnd"/>
      <w:r w:rsidRPr="00BF4628">
        <w:rPr>
          <w:szCs w:val="28"/>
        </w:rPr>
        <w:t xml:space="preserve"> отделения;</w:t>
      </w:r>
    </w:p>
    <w:p w:rsidR="00336C5E" w:rsidRPr="00BF4628" w:rsidRDefault="00336C5E" w:rsidP="00BF4628">
      <w:pPr>
        <w:pStyle w:val="a4"/>
        <w:numPr>
          <w:ilvl w:val="0"/>
          <w:numId w:val="31"/>
        </w:numPr>
        <w:overflowPunct w:val="0"/>
        <w:autoSpaceDE w:val="0"/>
        <w:autoSpaceDN w:val="0"/>
        <w:adjustRightInd w:val="0"/>
        <w:spacing w:after="0" w:line="240" w:lineRule="auto"/>
        <w:jc w:val="both"/>
        <w:textAlignment w:val="baseline"/>
        <w:rPr>
          <w:szCs w:val="28"/>
        </w:rPr>
      </w:pPr>
      <w:r w:rsidRPr="00BF4628">
        <w:rPr>
          <w:szCs w:val="28"/>
        </w:rPr>
        <w:t>оплаты дежурств на дому;</w:t>
      </w:r>
    </w:p>
    <w:p w:rsidR="00336C5E" w:rsidRPr="00BF4628" w:rsidRDefault="00336C5E" w:rsidP="00BF4628">
      <w:pPr>
        <w:pStyle w:val="a4"/>
        <w:numPr>
          <w:ilvl w:val="0"/>
          <w:numId w:val="31"/>
        </w:numPr>
        <w:overflowPunct w:val="0"/>
        <w:autoSpaceDE w:val="0"/>
        <w:autoSpaceDN w:val="0"/>
        <w:adjustRightInd w:val="0"/>
        <w:spacing w:after="0" w:line="240" w:lineRule="auto"/>
        <w:jc w:val="both"/>
        <w:textAlignment w:val="baseline"/>
        <w:rPr>
          <w:szCs w:val="28"/>
        </w:rPr>
      </w:pPr>
      <w:r w:rsidRPr="00BF4628">
        <w:rPr>
          <w:szCs w:val="28"/>
        </w:rPr>
        <w:t>начисления отпускных;</w:t>
      </w:r>
    </w:p>
    <w:p w:rsidR="00336C5E" w:rsidRPr="00BF4628" w:rsidRDefault="00336C5E" w:rsidP="00BF4628">
      <w:pPr>
        <w:pStyle w:val="a4"/>
        <w:numPr>
          <w:ilvl w:val="0"/>
          <w:numId w:val="31"/>
        </w:numPr>
        <w:overflowPunct w:val="0"/>
        <w:autoSpaceDE w:val="0"/>
        <w:autoSpaceDN w:val="0"/>
        <w:adjustRightInd w:val="0"/>
        <w:spacing w:after="0" w:line="240" w:lineRule="auto"/>
        <w:jc w:val="both"/>
        <w:textAlignment w:val="baseline"/>
        <w:rPr>
          <w:szCs w:val="28"/>
        </w:rPr>
      </w:pPr>
      <w:r w:rsidRPr="00BF4628">
        <w:rPr>
          <w:szCs w:val="28"/>
        </w:rPr>
        <w:t xml:space="preserve">выплаты денежных средств в соответствии с постановлением Правительства Саратовской области от 23 декабря 2022 года № 1283-П </w:t>
      </w:r>
      <w:r w:rsidRPr="00BF4628">
        <w:rPr>
          <w:szCs w:val="28"/>
        </w:rPr>
        <w:lastRenderedPageBreak/>
        <w:t xml:space="preserve">"О повышении </w:t>
      </w:r>
      <w:proofErr w:type="gramStart"/>
      <w:r w:rsidRPr="00BF4628">
        <w:rPr>
          <w:szCs w:val="28"/>
        </w:rPr>
        <w:t>оплаты труда отдельных категорий работников бюджетной сферы</w:t>
      </w:r>
      <w:proofErr w:type="gramEnd"/>
      <w:r w:rsidRPr="00BF4628">
        <w:rPr>
          <w:szCs w:val="28"/>
        </w:rPr>
        <w:t>";</w:t>
      </w:r>
    </w:p>
    <w:p w:rsidR="00336C5E" w:rsidRPr="00BF4628" w:rsidRDefault="00336C5E" w:rsidP="00BF4628">
      <w:pPr>
        <w:pStyle w:val="a4"/>
        <w:numPr>
          <w:ilvl w:val="0"/>
          <w:numId w:val="31"/>
        </w:numPr>
        <w:overflowPunct w:val="0"/>
        <w:autoSpaceDE w:val="0"/>
        <w:autoSpaceDN w:val="0"/>
        <w:adjustRightInd w:val="0"/>
        <w:spacing w:after="0" w:line="240" w:lineRule="auto"/>
        <w:jc w:val="both"/>
        <w:textAlignment w:val="baseline"/>
        <w:rPr>
          <w:szCs w:val="28"/>
        </w:rPr>
      </w:pPr>
      <w:r w:rsidRPr="00BF4628">
        <w:rPr>
          <w:szCs w:val="28"/>
        </w:rPr>
        <w:t>разъяснения по постановлению Правительства Саратовской области от 26.09.2023 № 878-П  "Об индексации (увеличении) должностных окладов (окладов, ставок заработной платы) работников государственных учреждений области".</w:t>
      </w:r>
    </w:p>
    <w:p w:rsidR="00336C5E" w:rsidRPr="00BF4628" w:rsidRDefault="00336C5E" w:rsidP="00BF4628">
      <w:pPr>
        <w:jc w:val="both"/>
        <w:rPr>
          <w:sz w:val="28"/>
          <w:szCs w:val="28"/>
        </w:rPr>
      </w:pPr>
      <w:proofErr w:type="gramStart"/>
      <w:r w:rsidRPr="00BF4628">
        <w:rPr>
          <w:sz w:val="28"/>
          <w:szCs w:val="28"/>
        </w:rPr>
        <w:t>87 обращений по вопросам выплат, согласно постановлению Правительства Постановление Правительства РФ от 31 декабря 2022 г. № 2568 "О дополнительной государственной социальной поддержке медицинских работников медицинских организаций, входящих в государственную и муниципальную системы здравоохранения и участвующих в базовой программе обязательного медицинского страхования либо территориальных программах обязательного медицинского страхования":</w:t>
      </w:r>
      <w:proofErr w:type="gramEnd"/>
    </w:p>
    <w:p w:rsidR="00336C5E" w:rsidRPr="00BF4628" w:rsidRDefault="00336C5E" w:rsidP="00BF4628">
      <w:pPr>
        <w:pStyle w:val="a4"/>
        <w:numPr>
          <w:ilvl w:val="0"/>
          <w:numId w:val="33"/>
        </w:numPr>
        <w:overflowPunct w:val="0"/>
        <w:autoSpaceDE w:val="0"/>
        <w:autoSpaceDN w:val="0"/>
        <w:adjustRightInd w:val="0"/>
        <w:spacing w:after="0" w:line="240" w:lineRule="auto"/>
        <w:jc w:val="both"/>
        <w:textAlignment w:val="baseline"/>
        <w:rPr>
          <w:szCs w:val="28"/>
        </w:rPr>
      </w:pPr>
      <w:r w:rsidRPr="00BF4628">
        <w:rPr>
          <w:szCs w:val="28"/>
        </w:rPr>
        <w:t>размер выплат, отказ в выплате;</w:t>
      </w:r>
    </w:p>
    <w:p w:rsidR="00336C5E" w:rsidRPr="00BF4628" w:rsidRDefault="00336C5E" w:rsidP="00BF4628">
      <w:pPr>
        <w:pStyle w:val="a4"/>
        <w:numPr>
          <w:ilvl w:val="0"/>
          <w:numId w:val="32"/>
        </w:numPr>
        <w:overflowPunct w:val="0"/>
        <w:autoSpaceDE w:val="0"/>
        <w:autoSpaceDN w:val="0"/>
        <w:adjustRightInd w:val="0"/>
        <w:spacing w:after="0" w:line="240" w:lineRule="auto"/>
        <w:jc w:val="both"/>
        <w:textAlignment w:val="baseline"/>
        <w:rPr>
          <w:szCs w:val="28"/>
        </w:rPr>
      </w:pPr>
      <w:r w:rsidRPr="00BF4628">
        <w:rPr>
          <w:szCs w:val="28"/>
        </w:rPr>
        <w:t xml:space="preserve">выплаты биологам, медицинским сестрам перевязочных, врачам хирургам, физиотерапевтам, старшему врачу и старшему фельдшеру скорой медицинской помощи, </w:t>
      </w:r>
      <w:proofErr w:type="gramStart"/>
      <w:r w:rsidRPr="00BF4628">
        <w:rPr>
          <w:szCs w:val="28"/>
        </w:rPr>
        <w:t>заведующим подстанций</w:t>
      </w:r>
      <w:proofErr w:type="gramEnd"/>
      <w:r w:rsidRPr="00BF4628">
        <w:rPr>
          <w:szCs w:val="28"/>
        </w:rPr>
        <w:t xml:space="preserve"> скорой медицинской помощи, врачу-эпидемиологу и т.д.</w:t>
      </w:r>
    </w:p>
    <w:p w:rsidR="00336C5E" w:rsidRPr="00BF4628" w:rsidRDefault="00336C5E" w:rsidP="00BF4628">
      <w:pPr>
        <w:pStyle w:val="a4"/>
        <w:numPr>
          <w:ilvl w:val="0"/>
          <w:numId w:val="29"/>
        </w:numPr>
        <w:overflowPunct w:val="0"/>
        <w:autoSpaceDE w:val="0"/>
        <w:autoSpaceDN w:val="0"/>
        <w:adjustRightInd w:val="0"/>
        <w:spacing w:after="0" w:line="240" w:lineRule="auto"/>
        <w:jc w:val="both"/>
        <w:textAlignment w:val="baseline"/>
        <w:rPr>
          <w:szCs w:val="28"/>
          <w:u w:val="single"/>
        </w:rPr>
      </w:pPr>
      <w:r w:rsidRPr="00BF4628">
        <w:rPr>
          <w:szCs w:val="28"/>
          <w:u w:val="single"/>
        </w:rPr>
        <w:t>13 обращений к главному специалисту по экономическим вопросам и заработной плате и правовому инспектор труда ЦК Профсоюза по вопросам:</w:t>
      </w:r>
    </w:p>
    <w:p w:rsidR="00336C5E" w:rsidRPr="00BF4628" w:rsidRDefault="00336C5E" w:rsidP="00BF4628">
      <w:pPr>
        <w:pStyle w:val="a4"/>
        <w:numPr>
          <w:ilvl w:val="0"/>
          <w:numId w:val="32"/>
        </w:numPr>
        <w:overflowPunct w:val="0"/>
        <w:autoSpaceDE w:val="0"/>
        <w:autoSpaceDN w:val="0"/>
        <w:adjustRightInd w:val="0"/>
        <w:spacing w:after="0" w:line="240" w:lineRule="auto"/>
        <w:jc w:val="both"/>
        <w:textAlignment w:val="baseline"/>
        <w:rPr>
          <w:szCs w:val="28"/>
        </w:rPr>
      </w:pPr>
      <w:r w:rsidRPr="00BF4628">
        <w:rPr>
          <w:szCs w:val="28"/>
        </w:rPr>
        <w:t>стимулирующих выплат и графике работы;</w:t>
      </w:r>
    </w:p>
    <w:p w:rsidR="00336C5E" w:rsidRPr="00BF4628" w:rsidRDefault="00336C5E" w:rsidP="00BF4628">
      <w:pPr>
        <w:pStyle w:val="a4"/>
        <w:numPr>
          <w:ilvl w:val="0"/>
          <w:numId w:val="32"/>
        </w:numPr>
        <w:overflowPunct w:val="0"/>
        <w:autoSpaceDE w:val="0"/>
        <w:autoSpaceDN w:val="0"/>
        <w:adjustRightInd w:val="0"/>
        <w:spacing w:after="0" w:line="240" w:lineRule="auto"/>
        <w:jc w:val="both"/>
        <w:textAlignment w:val="baseline"/>
        <w:rPr>
          <w:szCs w:val="28"/>
        </w:rPr>
      </w:pPr>
      <w:r w:rsidRPr="00BF4628">
        <w:rPr>
          <w:szCs w:val="28"/>
        </w:rPr>
        <w:t xml:space="preserve">снижения доплаты за </w:t>
      </w:r>
      <w:r w:rsidRPr="00BF4628">
        <w:rPr>
          <w:iCs/>
          <w:szCs w:val="28"/>
        </w:rPr>
        <w:t>классность водителям</w:t>
      </w:r>
      <w:r w:rsidRPr="00BF4628">
        <w:rPr>
          <w:szCs w:val="28"/>
        </w:rPr>
        <w:t xml:space="preserve"> автомобилей </w:t>
      </w:r>
      <w:r w:rsidRPr="00BF4628">
        <w:rPr>
          <w:iCs/>
          <w:szCs w:val="28"/>
        </w:rPr>
        <w:t>скорой медицинской помощи;</w:t>
      </w:r>
    </w:p>
    <w:p w:rsidR="00336C5E" w:rsidRPr="00BF4628" w:rsidRDefault="00336C5E" w:rsidP="00BF4628">
      <w:pPr>
        <w:pStyle w:val="a4"/>
        <w:numPr>
          <w:ilvl w:val="0"/>
          <w:numId w:val="32"/>
        </w:numPr>
        <w:overflowPunct w:val="0"/>
        <w:autoSpaceDE w:val="0"/>
        <w:autoSpaceDN w:val="0"/>
        <w:adjustRightInd w:val="0"/>
        <w:spacing w:after="0" w:line="240" w:lineRule="auto"/>
        <w:jc w:val="both"/>
        <w:textAlignment w:val="baseline"/>
        <w:rPr>
          <w:szCs w:val="28"/>
        </w:rPr>
      </w:pPr>
      <w:r w:rsidRPr="00BF4628">
        <w:rPr>
          <w:iCs/>
          <w:szCs w:val="28"/>
        </w:rPr>
        <w:t>снижения заработной платы в связи с отменой дорожной карты;</w:t>
      </w:r>
    </w:p>
    <w:p w:rsidR="00336C5E" w:rsidRPr="00BF4628" w:rsidRDefault="00336C5E" w:rsidP="00BF4628">
      <w:pPr>
        <w:pStyle w:val="a4"/>
        <w:numPr>
          <w:ilvl w:val="0"/>
          <w:numId w:val="32"/>
        </w:numPr>
        <w:overflowPunct w:val="0"/>
        <w:autoSpaceDE w:val="0"/>
        <w:autoSpaceDN w:val="0"/>
        <w:adjustRightInd w:val="0"/>
        <w:spacing w:after="0" w:line="240" w:lineRule="auto"/>
        <w:jc w:val="both"/>
        <w:textAlignment w:val="baseline"/>
        <w:rPr>
          <w:szCs w:val="28"/>
        </w:rPr>
      </w:pPr>
      <w:r w:rsidRPr="00BF4628">
        <w:rPr>
          <w:iCs/>
          <w:szCs w:val="28"/>
        </w:rPr>
        <w:t>индексации должностных окладов;</w:t>
      </w:r>
    </w:p>
    <w:p w:rsidR="00336C5E" w:rsidRPr="00BF4628" w:rsidRDefault="00336C5E" w:rsidP="00BF4628">
      <w:pPr>
        <w:pStyle w:val="a4"/>
        <w:numPr>
          <w:ilvl w:val="0"/>
          <w:numId w:val="32"/>
        </w:numPr>
        <w:overflowPunct w:val="0"/>
        <w:autoSpaceDE w:val="0"/>
        <w:autoSpaceDN w:val="0"/>
        <w:adjustRightInd w:val="0"/>
        <w:spacing w:after="0" w:line="240" w:lineRule="auto"/>
        <w:jc w:val="both"/>
        <w:textAlignment w:val="baseline"/>
        <w:rPr>
          <w:szCs w:val="28"/>
        </w:rPr>
      </w:pPr>
      <w:r w:rsidRPr="00BF4628">
        <w:rPr>
          <w:iCs/>
          <w:szCs w:val="28"/>
        </w:rPr>
        <w:t>перевода члена Профсоюза с должности зубного врача на должность регистратора.</w:t>
      </w:r>
    </w:p>
    <w:p w:rsidR="00336C5E" w:rsidRPr="00BF4628" w:rsidRDefault="00336C5E" w:rsidP="00BF4628">
      <w:pPr>
        <w:pStyle w:val="a4"/>
        <w:numPr>
          <w:ilvl w:val="0"/>
          <w:numId w:val="29"/>
        </w:numPr>
        <w:overflowPunct w:val="0"/>
        <w:autoSpaceDE w:val="0"/>
        <w:autoSpaceDN w:val="0"/>
        <w:adjustRightInd w:val="0"/>
        <w:spacing w:after="0" w:line="240" w:lineRule="auto"/>
        <w:jc w:val="both"/>
        <w:textAlignment w:val="baseline"/>
        <w:rPr>
          <w:szCs w:val="28"/>
          <w:u w:val="single"/>
        </w:rPr>
      </w:pPr>
      <w:r w:rsidRPr="00BF4628">
        <w:rPr>
          <w:szCs w:val="28"/>
          <w:u w:val="single"/>
        </w:rPr>
        <w:t>2 обращения к правовому и техническому инспекторам труда ЦК Профсоюза</w:t>
      </w:r>
      <w:r w:rsidRPr="00BF4628">
        <w:rPr>
          <w:szCs w:val="28"/>
        </w:rPr>
        <w:t xml:space="preserve"> по вопросам:</w:t>
      </w:r>
    </w:p>
    <w:p w:rsidR="00336C5E" w:rsidRPr="00BF4628" w:rsidRDefault="00336C5E" w:rsidP="00BF4628">
      <w:pPr>
        <w:pStyle w:val="a4"/>
        <w:numPr>
          <w:ilvl w:val="0"/>
          <w:numId w:val="34"/>
        </w:numPr>
        <w:overflowPunct w:val="0"/>
        <w:autoSpaceDE w:val="0"/>
        <w:autoSpaceDN w:val="0"/>
        <w:adjustRightInd w:val="0"/>
        <w:spacing w:after="0" w:line="240" w:lineRule="auto"/>
        <w:jc w:val="both"/>
        <w:textAlignment w:val="baseline"/>
        <w:rPr>
          <w:szCs w:val="28"/>
        </w:rPr>
      </w:pPr>
      <w:r w:rsidRPr="00BF4628">
        <w:rPr>
          <w:szCs w:val="28"/>
        </w:rPr>
        <w:t>перевода члена Профсоюза в другое структурное подразделение;</w:t>
      </w:r>
    </w:p>
    <w:p w:rsidR="00336C5E" w:rsidRPr="00BF4628" w:rsidRDefault="00336C5E" w:rsidP="00BF4628">
      <w:pPr>
        <w:pStyle w:val="a4"/>
        <w:numPr>
          <w:ilvl w:val="0"/>
          <w:numId w:val="34"/>
        </w:numPr>
        <w:overflowPunct w:val="0"/>
        <w:autoSpaceDE w:val="0"/>
        <w:autoSpaceDN w:val="0"/>
        <w:adjustRightInd w:val="0"/>
        <w:spacing w:after="0" w:line="240" w:lineRule="auto"/>
        <w:jc w:val="both"/>
        <w:textAlignment w:val="baseline"/>
        <w:rPr>
          <w:szCs w:val="28"/>
        </w:rPr>
      </w:pPr>
      <w:r w:rsidRPr="00BF4628">
        <w:rPr>
          <w:szCs w:val="28"/>
        </w:rPr>
        <w:t>дополнительного отпуска за вредность.</w:t>
      </w:r>
    </w:p>
    <w:p w:rsidR="00336C5E" w:rsidRPr="00BF4628" w:rsidRDefault="00336C5E" w:rsidP="00BF4628">
      <w:pPr>
        <w:pStyle w:val="a4"/>
        <w:numPr>
          <w:ilvl w:val="0"/>
          <w:numId w:val="29"/>
        </w:numPr>
        <w:overflowPunct w:val="0"/>
        <w:autoSpaceDE w:val="0"/>
        <w:autoSpaceDN w:val="0"/>
        <w:adjustRightInd w:val="0"/>
        <w:spacing w:after="0" w:line="240" w:lineRule="auto"/>
        <w:jc w:val="both"/>
        <w:textAlignment w:val="baseline"/>
        <w:rPr>
          <w:szCs w:val="28"/>
          <w:u w:val="single"/>
        </w:rPr>
      </w:pPr>
      <w:r w:rsidRPr="00BF4628">
        <w:rPr>
          <w:szCs w:val="28"/>
          <w:u w:val="single"/>
        </w:rPr>
        <w:t>4370 обращений по выплатам в соответствии с социальными программами областной организации, актуальными в 2023 году.</w:t>
      </w:r>
    </w:p>
    <w:p w:rsidR="00336C5E" w:rsidRPr="00BF4628" w:rsidRDefault="00336C5E" w:rsidP="00BF4628">
      <w:pPr>
        <w:jc w:val="both"/>
        <w:rPr>
          <w:sz w:val="28"/>
          <w:szCs w:val="28"/>
        </w:rPr>
      </w:pPr>
      <w:r w:rsidRPr="00BF4628">
        <w:rPr>
          <w:sz w:val="28"/>
          <w:szCs w:val="28"/>
        </w:rPr>
        <w:t>Из них 620 устных, 3750 письменных.</w:t>
      </w:r>
    </w:p>
    <w:p w:rsidR="00336C5E" w:rsidRPr="00BF4628" w:rsidRDefault="00336C5E" w:rsidP="00BF4628">
      <w:pPr>
        <w:ind w:firstLine="708"/>
        <w:jc w:val="both"/>
        <w:rPr>
          <w:sz w:val="28"/>
          <w:szCs w:val="28"/>
        </w:rPr>
      </w:pPr>
      <w:proofErr w:type="gramStart"/>
      <w:r w:rsidRPr="00BF4628">
        <w:rPr>
          <w:sz w:val="28"/>
          <w:szCs w:val="28"/>
        </w:rPr>
        <w:t xml:space="preserve">Кроме того, по обращению члена Профсоюза по «квартирному вопросы» областная организация обращалась к главе </w:t>
      </w:r>
      <w:proofErr w:type="spellStart"/>
      <w:r w:rsidRPr="00BF4628">
        <w:rPr>
          <w:sz w:val="28"/>
          <w:szCs w:val="28"/>
        </w:rPr>
        <w:t>Балаковского</w:t>
      </w:r>
      <w:proofErr w:type="spellEnd"/>
      <w:r w:rsidRPr="00BF4628">
        <w:rPr>
          <w:sz w:val="28"/>
          <w:szCs w:val="28"/>
        </w:rPr>
        <w:t xml:space="preserve"> муниципального района </w:t>
      </w:r>
      <w:proofErr w:type="spellStart"/>
      <w:r w:rsidRPr="00BF4628">
        <w:rPr>
          <w:sz w:val="28"/>
          <w:szCs w:val="28"/>
        </w:rPr>
        <w:t>Грачевц</w:t>
      </w:r>
      <w:proofErr w:type="spellEnd"/>
      <w:r w:rsidRPr="00BF4628">
        <w:rPr>
          <w:sz w:val="28"/>
          <w:szCs w:val="28"/>
        </w:rPr>
        <w:t xml:space="preserve"> С.Е.,  вопрос находится еще на рассмотрении, а по обращению члена профсоюза Ровенского муниципального района по поводу оплаты ЖКУ в Ровенском муниципальном районе медицинским работникам, приобретших пенсионные права в период работы в МУЗ</w:t>
      </w:r>
      <w:r w:rsidR="000E51FD" w:rsidRPr="00BF4628">
        <w:rPr>
          <w:sz w:val="28"/>
          <w:szCs w:val="28"/>
        </w:rPr>
        <w:t xml:space="preserve"> «Ровенская ЦРБ».</w:t>
      </w:r>
      <w:proofErr w:type="gramEnd"/>
      <w:r w:rsidR="000E51FD" w:rsidRPr="00BF4628">
        <w:rPr>
          <w:sz w:val="28"/>
          <w:szCs w:val="28"/>
        </w:rPr>
        <w:t xml:space="preserve"> Вопрос решен положительно.  С перепиской по данным вопросам можно ознакомиться на сайте областной организации в рубрике «Мы обращались – нам ответили».</w:t>
      </w:r>
    </w:p>
    <w:p w:rsidR="00C031B1" w:rsidRPr="00BF4628" w:rsidRDefault="00C031B1" w:rsidP="00BF4628">
      <w:pPr>
        <w:pStyle w:val="a6"/>
        <w:spacing w:before="0" w:beforeAutospacing="0" w:after="0" w:afterAutospacing="0"/>
        <w:jc w:val="both"/>
        <w:rPr>
          <w:sz w:val="28"/>
          <w:szCs w:val="28"/>
        </w:rPr>
      </w:pPr>
      <w:r w:rsidRPr="00BF4628">
        <w:rPr>
          <w:sz w:val="28"/>
          <w:szCs w:val="28"/>
        </w:rPr>
        <w:tab/>
      </w:r>
    </w:p>
    <w:p w:rsidR="00C031B1" w:rsidRPr="00BF4628" w:rsidRDefault="00C031B1" w:rsidP="00BF4628">
      <w:pPr>
        <w:pStyle w:val="a6"/>
        <w:spacing w:before="0" w:beforeAutospacing="0" w:after="0" w:afterAutospacing="0"/>
        <w:jc w:val="center"/>
        <w:rPr>
          <w:b/>
          <w:i/>
          <w:sz w:val="28"/>
          <w:szCs w:val="28"/>
        </w:rPr>
      </w:pPr>
      <w:r w:rsidRPr="00BF4628">
        <w:rPr>
          <w:b/>
          <w:i/>
          <w:sz w:val="28"/>
          <w:szCs w:val="28"/>
        </w:rPr>
        <w:lastRenderedPageBreak/>
        <w:t>Обучение</w:t>
      </w:r>
    </w:p>
    <w:p w:rsidR="007E4194" w:rsidRPr="00BF4628" w:rsidRDefault="007E4194" w:rsidP="00BF4628">
      <w:pPr>
        <w:pStyle w:val="a6"/>
        <w:spacing w:before="0" w:beforeAutospacing="0" w:after="0" w:afterAutospacing="0"/>
        <w:ind w:firstLine="708"/>
        <w:jc w:val="both"/>
        <w:rPr>
          <w:sz w:val="28"/>
          <w:szCs w:val="28"/>
        </w:rPr>
      </w:pPr>
      <w:r w:rsidRPr="00BF4628">
        <w:rPr>
          <w:sz w:val="28"/>
          <w:szCs w:val="28"/>
        </w:rPr>
        <w:t>Также в рамках уставной деятельности областной организации в прошедшем году большое внимание уделялось обучению членов Профсоюза. Всего в отчетном периоде было обучено 388 членов Профсоюза</w:t>
      </w:r>
      <w:r w:rsidR="005B1256" w:rsidRPr="00BF4628">
        <w:rPr>
          <w:sz w:val="28"/>
          <w:szCs w:val="28"/>
        </w:rPr>
        <w:t>.</w:t>
      </w:r>
      <w:r w:rsidRPr="00BF4628">
        <w:rPr>
          <w:sz w:val="28"/>
          <w:szCs w:val="28"/>
        </w:rPr>
        <w:t xml:space="preserve"> С целью повышения профессионального уровня профактива областной организацией Профсоюза были организованы и проведены обучающие семинары по темам:</w:t>
      </w:r>
      <w:r w:rsidRPr="00BF4628">
        <w:rPr>
          <w:rFonts w:ascii="Verdana" w:hAnsi="Verdana"/>
          <w:color w:val="194361"/>
          <w:sz w:val="14"/>
          <w:szCs w:val="14"/>
        </w:rPr>
        <w:t xml:space="preserve"> </w:t>
      </w:r>
      <w:r w:rsidRPr="00BF4628">
        <w:rPr>
          <w:sz w:val="28"/>
          <w:szCs w:val="28"/>
        </w:rPr>
        <w:t>«Роль Профсоюза в улучшении условий труда работников», «Применения норм Трудового кодекса РФ, локальных нормативных актов, содержащих  нормы трудового права,  коллективных договоров»  и интерактивный обучающий семинар «Механика организационной работы первичной профсоюзной организации для профсоюзного актива медицинских колледжей»,  в семинарах приняли участие 340 членов Профсоюза из медицинских организаций.</w:t>
      </w:r>
    </w:p>
    <w:p w:rsidR="007E4194" w:rsidRPr="00BF4628" w:rsidRDefault="007E4194" w:rsidP="00BF4628">
      <w:pPr>
        <w:jc w:val="both"/>
        <w:rPr>
          <w:sz w:val="28"/>
          <w:szCs w:val="28"/>
        </w:rPr>
      </w:pPr>
      <w:r w:rsidRPr="00BF4628">
        <w:rPr>
          <w:sz w:val="28"/>
          <w:szCs w:val="28"/>
        </w:rPr>
        <w:t xml:space="preserve">        На портале единой образовательной программы Профсоюза работников здравоохранения РФ г</w:t>
      </w:r>
      <w:r w:rsidR="005B1256" w:rsidRPr="00BF4628">
        <w:rPr>
          <w:sz w:val="28"/>
          <w:szCs w:val="28"/>
        </w:rPr>
        <w:t xml:space="preserve">орода </w:t>
      </w:r>
      <w:r w:rsidRPr="00BF4628">
        <w:rPr>
          <w:sz w:val="28"/>
          <w:szCs w:val="28"/>
        </w:rPr>
        <w:t xml:space="preserve"> Москва прошли обучени</w:t>
      </w:r>
      <w:r w:rsidR="005B1256" w:rsidRPr="00BF4628">
        <w:rPr>
          <w:sz w:val="28"/>
          <w:szCs w:val="28"/>
        </w:rPr>
        <w:t>е</w:t>
      </w:r>
      <w:r w:rsidRPr="00BF4628">
        <w:rPr>
          <w:sz w:val="28"/>
          <w:szCs w:val="28"/>
        </w:rPr>
        <w:t xml:space="preserve"> – 41 член </w:t>
      </w:r>
      <w:r w:rsidR="005B1256" w:rsidRPr="00BF4628">
        <w:rPr>
          <w:sz w:val="28"/>
          <w:szCs w:val="28"/>
        </w:rPr>
        <w:t>П</w:t>
      </w:r>
      <w:r w:rsidRPr="00BF4628">
        <w:rPr>
          <w:sz w:val="28"/>
          <w:szCs w:val="28"/>
        </w:rPr>
        <w:t>рофсоюза.</w:t>
      </w:r>
    </w:p>
    <w:p w:rsidR="007E4194" w:rsidRPr="00BF4628" w:rsidRDefault="007E4194" w:rsidP="00BF4628">
      <w:pPr>
        <w:jc w:val="both"/>
        <w:rPr>
          <w:sz w:val="28"/>
          <w:szCs w:val="28"/>
        </w:rPr>
      </w:pPr>
      <w:r w:rsidRPr="00BF4628">
        <w:rPr>
          <w:sz w:val="28"/>
          <w:szCs w:val="28"/>
        </w:rPr>
        <w:t xml:space="preserve">      7 человек приняли участие в обучающих семинарах, организованными ЦК Профсоюза.</w:t>
      </w:r>
    </w:p>
    <w:p w:rsidR="00C031B1" w:rsidRPr="00BF4628" w:rsidRDefault="00C031B1" w:rsidP="00BF4628">
      <w:pPr>
        <w:pStyle w:val="a6"/>
        <w:spacing w:before="0" w:beforeAutospacing="0" w:after="0" w:afterAutospacing="0"/>
        <w:jc w:val="center"/>
        <w:rPr>
          <w:b/>
          <w:i/>
          <w:sz w:val="28"/>
          <w:szCs w:val="28"/>
        </w:rPr>
      </w:pPr>
      <w:r w:rsidRPr="00BF4628">
        <w:rPr>
          <w:b/>
          <w:i/>
          <w:sz w:val="28"/>
          <w:szCs w:val="28"/>
        </w:rPr>
        <w:t>Поощрение членов Профсоюза</w:t>
      </w:r>
    </w:p>
    <w:p w:rsidR="005B1256" w:rsidRPr="00BF4628" w:rsidRDefault="005B1256" w:rsidP="00BF4628">
      <w:pPr>
        <w:ind w:firstLine="708"/>
        <w:jc w:val="both"/>
        <w:rPr>
          <w:sz w:val="28"/>
          <w:szCs w:val="28"/>
          <w:shd w:val="clear" w:color="auto" w:fill="FFFFFF"/>
        </w:rPr>
      </w:pPr>
      <w:r w:rsidRPr="00BF4628">
        <w:rPr>
          <w:sz w:val="28"/>
          <w:szCs w:val="28"/>
          <w:shd w:val="clear" w:color="auto" w:fill="FFFFFF"/>
        </w:rPr>
        <w:t>Мотивация профсоюзного членства – это комплексная система мер, форм и методов работы, способствующая росту профсоюзных рядов, укреплению профсоюзных структур, повышению авторитета и влияния профсоюзных организаций в трудовых коллективах. Одной из таких мер является поощрение профсоюзного актива,</w:t>
      </w:r>
      <w:r w:rsidRPr="00BF4628">
        <w:t xml:space="preserve"> </w:t>
      </w:r>
      <w:r w:rsidRPr="00BF4628">
        <w:rPr>
          <w:sz w:val="28"/>
          <w:szCs w:val="28"/>
        </w:rPr>
        <w:t>побуждая членов Профсоюза к активному участию в работе профсоюзной организации</w:t>
      </w:r>
      <w:r w:rsidRPr="00BF4628">
        <w:rPr>
          <w:sz w:val="28"/>
          <w:szCs w:val="28"/>
          <w:shd w:val="clear" w:color="auto" w:fill="FFFFFF"/>
        </w:rPr>
        <w:t xml:space="preserve">.  </w:t>
      </w:r>
    </w:p>
    <w:p w:rsidR="005B1256" w:rsidRPr="00BF4628" w:rsidRDefault="005B1256" w:rsidP="00BF4628">
      <w:pPr>
        <w:jc w:val="both"/>
        <w:rPr>
          <w:sz w:val="28"/>
          <w:szCs w:val="28"/>
        </w:rPr>
      </w:pPr>
      <w:r w:rsidRPr="00BF4628">
        <w:rPr>
          <w:sz w:val="28"/>
          <w:szCs w:val="28"/>
          <w:shd w:val="clear" w:color="auto" w:fill="FFFFFF"/>
        </w:rPr>
        <w:t xml:space="preserve">        В отчетном периоде были награждены </w:t>
      </w:r>
      <w:r w:rsidRPr="00BF4628">
        <w:rPr>
          <w:sz w:val="28"/>
          <w:szCs w:val="28"/>
        </w:rPr>
        <w:t xml:space="preserve">389 </w:t>
      </w:r>
      <w:r w:rsidRPr="00BF4628">
        <w:rPr>
          <w:sz w:val="28"/>
          <w:szCs w:val="28"/>
          <w:shd w:val="clear" w:color="auto" w:fill="FFFFFF"/>
        </w:rPr>
        <w:t xml:space="preserve">членов Профсоюза:  </w:t>
      </w:r>
    </w:p>
    <w:p w:rsidR="005B1256" w:rsidRPr="00BF4628" w:rsidRDefault="005B1256" w:rsidP="00BF4628">
      <w:pPr>
        <w:pStyle w:val="a6"/>
        <w:numPr>
          <w:ilvl w:val="0"/>
          <w:numId w:val="19"/>
        </w:numPr>
        <w:spacing w:before="0" w:beforeAutospacing="0" w:after="0" w:afterAutospacing="0"/>
        <w:jc w:val="both"/>
        <w:rPr>
          <w:sz w:val="28"/>
          <w:szCs w:val="28"/>
        </w:rPr>
      </w:pPr>
      <w:r w:rsidRPr="00BF4628">
        <w:rPr>
          <w:sz w:val="28"/>
          <w:szCs w:val="28"/>
        </w:rPr>
        <w:t>Почетной грамотой ЦК Профсоюза работников здравоохранения РФ – 15 чел.;</w:t>
      </w:r>
    </w:p>
    <w:p w:rsidR="005B1256" w:rsidRPr="00BF4628" w:rsidRDefault="005B1256" w:rsidP="00BF4628">
      <w:pPr>
        <w:pStyle w:val="a6"/>
        <w:numPr>
          <w:ilvl w:val="0"/>
          <w:numId w:val="19"/>
        </w:numPr>
        <w:spacing w:before="0" w:beforeAutospacing="0" w:after="0" w:afterAutospacing="0"/>
        <w:jc w:val="both"/>
        <w:rPr>
          <w:sz w:val="28"/>
          <w:szCs w:val="28"/>
        </w:rPr>
      </w:pPr>
      <w:r w:rsidRPr="00BF4628">
        <w:rPr>
          <w:sz w:val="28"/>
          <w:szCs w:val="28"/>
        </w:rPr>
        <w:t>Благодарностью ЦК Профсоюза работников здравоохранения РФ– 3 чел.;</w:t>
      </w:r>
    </w:p>
    <w:p w:rsidR="005B1256" w:rsidRPr="00BF4628" w:rsidRDefault="005B1256" w:rsidP="00BF4628">
      <w:pPr>
        <w:pStyle w:val="a6"/>
        <w:numPr>
          <w:ilvl w:val="0"/>
          <w:numId w:val="19"/>
        </w:numPr>
        <w:spacing w:before="0" w:beforeAutospacing="0" w:after="0" w:afterAutospacing="0"/>
        <w:jc w:val="both"/>
        <w:rPr>
          <w:sz w:val="28"/>
          <w:szCs w:val="28"/>
        </w:rPr>
      </w:pPr>
      <w:r w:rsidRPr="00BF4628">
        <w:rPr>
          <w:sz w:val="28"/>
          <w:szCs w:val="28"/>
        </w:rPr>
        <w:t xml:space="preserve">Медалью "За самоотверженность и профессионализм",  </w:t>
      </w:r>
      <w:proofErr w:type="gramStart"/>
      <w:r w:rsidRPr="00BF4628">
        <w:rPr>
          <w:sz w:val="28"/>
          <w:szCs w:val="28"/>
        </w:rPr>
        <w:t>оказывающим</w:t>
      </w:r>
      <w:proofErr w:type="gramEnd"/>
      <w:r w:rsidRPr="00BF4628">
        <w:rPr>
          <w:sz w:val="28"/>
          <w:szCs w:val="28"/>
        </w:rPr>
        <w:t xml:space="preserve"> помощь в зоне СВО- 21 чел.</w:t>
      </w:r>
      <w:r w:rsidR="008C35A9" w:rsidRPr="00BF4628">
        <w:rPr>
          <w:sz w:val="28"/>
          <w:szCs w:val="28"/>
        </w:rPr>
        <w:t>;</w:t>
      </w:r>
    </w:p>
    <w:p w:rsidR="005B1256" w:rsidRPr="00BF4628" w:rsidRDefault="005B1256" w:rsidP="00BF4628">
      <w:pPr>
        <w:pStyle w:val="a6"/>
        <w:numPr>
          <w:ilvl w:val="0"/>
          <w:numId w:val="19"/>
        </w:numPr>
        <w:spacing w:before="0" w:beforeAutospacing="0" w:after="0" w:afterAutospacing="0"/>
        <w:jc w:val="both"/>
        <w:rPr>
          <w:sz w:val="28"/>
          <w:szCs w:val="28"/>
        </w:rPr>
      </w:pPr>
      <w:r w:rsidRPr="00BF4628">
        <w:rPr>
          <w:sz w:val="28"/>
          <w:szCs w:val="28"/>
        </w:rPr>
        <w:t>Орденом "За верность и служение Профсоюзу" – 1 чел.</w:t>
      </w:r>
      <w:r w:rsidR="008C35A9" w:rsidRPr="00BF4628">
        <w:rPr>
          <w:sz w:val="28"/>
          <w:szCs w:val="28"/>
        </w:rPr>
        <w:t>;</w:t>
      </w:r>
    </w:p>
    <w:p w:rsidR="005B1256" w:rsidRPr="00BF4628" w:rsidRDefault="005B1256" w:rsidP="00BF4628">
      <w:pPr>
        <w:pStyle w:val="a6"/>
        <w:numPr>
          <w:ilvl w:val="0"/>
          <w:numId w:val="19"/>
        </w:numPr>
        <w:spacing w:before="0" w:beforeAutospacing="0" w:after="0" w:afterAutospacing="0"/>
        <w:jc w:val="both"/>
        <w:rPr>
          <w:sz w:val="28"/>
          <w:szCs w:val="28"/>
        </w:rPr>
      </w:pPr>
      <w:r w:rsidRPr="00BF4628">
        <w:rPr>
          <w:sz w:val="28"/>
          <w:szCs w:val="28"/>
        </w:rPr>
        <w:t>Нагрудным знаком II степени Профсоюза работников здравоохранения РФ – 2 чел.</w:t>
      </w:r>
      <w:r w:rsidR="008C35A9" w:rsidRPr="00BF4628">
        <w:rPr>
          <w:sz w:val="28"/>
          <w:szCs w:val="28"/>
        </w:rPr>
        <w:t>;</w:t>
      </w:r>
    </w:p>
    <w:p w:rsidR="005B1256" w:rsidRPr="00BF4628" w:rsidRDefault="005B1256" w:rsidP="00BF4628">
      <w:pPr>
        <w:pStyle w:val="a6"/>
        <w:numPr>
          <w:ilvl w:val="0"/>
          <w:numId w:val="19"/>
        </w:numPr>
        <w:spacing w:before="0" w:beforeAutospacing="0" w:after="0" w:afterAutospacing="0"/>
        <w:jc w:val="both"/>
        <w:rPr>
          <w:sz w:val="28"/>
          <w:szCs w:val="28"/>
        </w:rPr>
      </w:pPr>
      <w:r w:rsidRPr="00BF4628">
        <w:rPr>
          <w:sz w:val="28"/>
          <w:szCs w:val="28"/>
        </w:rPr>
        <w:t>Почетной грамотой Федерации профсоюзных организаций области – 5 чел.;</w:t>
      </w:r>
    </w:p>
    <w:p w:rsidR="005B1256" w:rsidRPr="00BF4628" w:rsidRDefault="005B1256" w:rsidP="00BF4628">
      <w:pPr>
        <w:pStyle w:val="a6"/>
        <w:numPr>
          <w:ilvl w:val="0"/>
          <w:numId w:val="19"/>
        </w:numPr>
        <w:spacing w:before="0" w:beforeAutospacing="0" w:after="0" w:afterAutospacing="0"/>
        <w:jc w:val="both"/>
        <w:rPr>
          <w:sz w:val="28"/>
          <w:szCs w:val="28"/>
        </w:rPr>
      </w:pPr>
      <w:r w:rsidRPr="00BF4628">
        <w:rPr>
          <w:sz w:val="28"/>
          <w:szCs w:val="28"/>
        </w:rPr>
        <w:t xml:space="preserve">Памятной медалью Саратовской областной организации Профсоюза работников здравоохранения РФ «За особый вклад в борьбу с </w:t>
      </w:r>
      <w:proofErr w:type="spellStart"/>
      <w:r w:rsidRPr="00BF4628">
        <w:rPr>
          <w:sz w:val="28"/>
          <w:szCs w:val="28"/>
        </w:rPr>
        <w:t>коронавирусом</w:t>
      </w:r>
      <w:proofErr w:type="spellEnd"/>
      <w:r w:rsidRPr="00BF4628">
        <w:rPr>
          <w:sz w:val="28"/>
          <w:szCs w:val="28"/>
        </w:rPr>
        <w:t>» -  28 чел.</w:t>
      </w:r>
      <w:r w:rsidR="008C35A9" w:rsidRPr="00BF4628">
        <w:rPr>
          <w:sz w:val="28"/>
          <w:szCs w:val="28"/>
        </w:rPr>
        <w:t>;</w:t>
      </w:r>
    </w:p>
    <w:p w:rsidR="008C35A9" w:rsidRPr="00BF4628" w:rsidRDefault="008C35A9" w:rsidP="00BF4628">
      <w:pPr>
        <w:pStyle w:val="a6"/>
        <w:numPr>
          <w:ilvl w:val="0"/>
          <w:numId w:val="19"/>
        </w:numPr>
        <w:spacing w:before="0" w:beforeAutospacing="0" w:after="0" w:afterAutospacing="0"/>
        <w:jc w:val="both"/>
        <w:rPr>
          <w:sz w:val="28"/>
          <w:szCs w:val="28"/>
        </w:rPr>
      </w:pPr>
      <w:r w:rsidRPr="00BF4628">
        <w:rPr>
          <w:sz w:val="28"/>
          <w:szCs w:val="28"/>
        </w:rPr>
        <w:t>Почетной грамотой областной организации Профсоюза – 185 человек;</w:t>
      </w:r>
    </w:p>
    <w:p w:rsidR="005B1256" w:rsidRPr="00BF4628" w:rsidRDefault="005B1256" w:rsidP="00BF4628">
      <w:pPr>
        <w:pStyle w:val="a6"/>
        <w:numPr>
          <w:ilvl w:val="0"/>
          <w:numId w:val="19"/>
        </w:numPr>
        <w:spacing w:before="0" w:beforeAutospacing="0" w:after="0" w:afterAutospacing="0"/>
        <w:jc w:val="both"/>
        <w:rPr>
          <w:sz w:val="28"/>
          <w:szCs w:val="28"/>
        </w:rPr>
      </w:pPr>
      <w:r w:rsidRPr="00BF4628">
        <w:rPr>
          <w:sz w:val="28"/>
          <w:szCs w:val="28"/>
        </w:rPr>
        <w:t>Благодарностью областной организации Профсоюза – 108 чел.</w:t>
      </w:r>
      <w:r w:rsidR="008C35A9" w:rsidRPr="00BF4628">
        <w:rPr>
          <w:sz w:val="28"/>
          <w:szCs w:val="28"/>
        </w:rPr>
        <w:t>;</w:t>
      </w:r>
      <w:r w:rsidRPr="00BF4628">
        <w:rPr>
          <w:sz w:val="28"/>
          <w:szCs w:val="28"/>
        </w:rPr>
        <w:t xml:space="preserve"> </w:t>
      </w:r>
    </w:p>
    <w:p w:rsidR="005B1256" w:rsidRPr="00BF4628" w:rsidRDefault="005B1256" w:rsidP="00BF4628">
      <w:pPr>
        <w:pStyle w:val="a6"/>
        <w:numPr>
          <w:ilvl w:val="0"/>
          <w:numId w:val="19"/>
        </w:numPr>
        <w:spacing w:before="0" w:beforeAutospacing="0" w:after="0" w:afterAutospacing="0"/>
        <w:jc w:val="both"/>
        <w:rPr>
          <w:sz w:val="28"/>
          <w:szCs w:val="28"/>
        </w:rPr>
      </w:pPr>
      <w:r w:rsidRPr="00BF4628">
        <w:rPr>
          <w:sz w:val="28"/>
          <w:szCs w:val="28"/>
        </w:rPr>
        <w:t xml:space="preserve">Поощрение в виде размещения на Доске </w:t>
      </w:r>
      <w:proofErr w:type="gramStart"/>
      <w:r w:rsidRPr="00BF4628">
        <w:rPr>
          <w:sz w:val="28"/>
          <w:szCs w:val="28"/>
        </w:rPr>
        <w:t>Почета Саратовской областной организации Профессионального союза работников здравоохранения Российской</w:t>
      </w:r>
      <w:proofErr w:type="gramEnd"/>
      <w:r w:rsidRPr="00BF4628">
        <w:rPr>
          <w:sz w:val="28"/>
          <w:szCs w:val="28"/>
        </w:rPr>
        <w:t xml:space="preserve"> Федерации" – 15 чел.</w:t>
      </w:r>
      <w:r w:rsidR="008C35A9" w:rsidRPr="00BF4628">
        <w:rPr>
          <w:sz w:val="28"/>
          <w:szCs w:val="28"/>
        </w:rPr>
        <w:t>;</w:t>
      </w:r>
    </w:p>
    <w:p w:rsidR="005B1256" w:rsidRPr="00BF4628" w:rsidRDefault="005B1256" w:rsidP="00BF4628">
      <w:pPr>
        <w:pStyle w:val="a6"/>
        <w:numPr>
          <w:ilvl w:val="0"/>
          <w:numId w:val="19"/>
        </w:numPr>
        <w:spacing w:before="0" w:beforeAutospacing="0" w:after="0" w:afterAutospacing="0"/>
        <w:jc w:val="both"/>
        <w:rPr>
          <w:sz w:val="28"/>
          <w:szCs w:val="28"/>
        </w:rPr>
      </w:pPr>
      <w:r w:rsidRPr="00BF4628">
        <w:rPr>
          <w:sz w:val="28"/>
          <w:szCs w:val="28"/>
        </w:rPr>
        <w:t>Почетной  грамотой министерства здравоохранения Саратовской области – 4 чел.</w:t>
      </w:r>
      <w:r w:rsidR="008C35A9" w:rsidRPr="00BF4628">
        <w:rPr>
          <w:sz w:val="28"/>
          <w:szCs w:val="28"/>
        </w:rPr>
        <w:t>;</w:t>
      </w:r>
    </w:p>
    <w:p w:rsidR="005B1256" w:rsidRPr="00BF4628" w:rsidRDefault="005B1256" w:rsidP="00BF4628">
      <w:pPr>
        <w:pStyle w:val="a6"/>
        <w:numPr>
          <w:ilvl w:val="0"/>
          <w:numId w:val="19"/>
        </w:numPr>
        <w:spacing w:before="0" w:beforeAutospacing="0" w:after="0" w:afterAutospacing="0"/>
        <w:jc w:val="both"/>
        <w:rPr>
          <w:sz w:val="28"/>
          <w:szCs w:val="28"/>
        </w:rPr>
      </w:pPr>
      <w:r w:rsidRPr="00BF4628">
        <w:rPr>
          <w:sz w:val="28"/>
          <w:szCs w:val="28"/>
        </w:rPr>
        <w:lastRenderedPageBreak/>
        <w:t>Благодарностью министерства здравоохранения Саратовской области – 1 чел.</w:t>
      </w:r>
      <w:r w:rsidR="008C35A9" w:rsidRPr="00BF4628">
        <w:rPr>
          <w:sz w:val="28"/>
          <w:szCs w:val="28"/>
        </w:rPr>
        <w:t>;</w:t>
      </w:r>
    </w:p>
    <w:p w:rsidR="005B1256" w:rsidRPr="00BF4628" w:rsidRDefault="005B1256" w:rsidP="00BF4628">
      <w:pPr>
        <w:pStyle w:val="a6"/>
        <w:numPr>
          <w:ilvl w:val="0"/>
          <w:numId w:val="19"/>
        </w:numPr>
        <w:spacing w:before="0" w:beforeAutospacing="0" w:after="0" w:afterAutospacing="0"/>
        <w:jc w:val="both"/>
        <w:rPr>
          <w:sz w:val="28"/>
          <w:szCs w:val="28"/>
        </w:rPr>
      </w:pPr>
      <w:r w:rsidRPr="00BF4628">
        <w:rPr>
          <w:sz w:val="28"/>
          <w:szCs w:val="28"/>
        </w:rPr>
        <w:t>Почетной грамотой областной Думы – 1 чел.</w:t>
      </w:r>
      <w:r w:rsidR="008C35A9" w:rsidRPr="00BF4628">
        <w:rPr>
          <w:sz w:val="28"/>
          <w:szCs w:val="28"/>
        </w:rPr>
        <w:t>;</w:t>
      </w:r>
    </w:p>
    <w:p w:rsidR="005B1256" w:rsidRPr="00BF4628" w:rsidRDefault="005B1256" w:rsidP="00BF4628">
      <w:pPr>
        <w:pStyle w:val="a6"/>
        <w:numPr>
          <w:ilvl w:val="0"/>
          <w:numId w:val="19"/>
        </w:numPr>
        <w:spacing w:before="0" w:beforeAutospacing="0" w:after="0" w:afterAutospacing="0"/>
        <w:jc w:val="both"/>
        <w:rPr>
          <w:sz w:val="28"/>
          <w:szCs w:val="28"/>
        </w:rPr>
      </w:pPr>
      <w:r w:rsidRPr="00BF4628">
        <w:rPr>
          <w:sz w:val="28"/>
          <w:szCs w:val="28"/>
        </w:rPr>
        <w:t xml:space="preserve">Благодарностью общественной Палаты Саратовской области – 1 чел. </w:t>
      </w:r>
    </w:p>
    <w:p w:rsidR="00C031B1" w:rsidRPr="00BF4628" w:rsidRDefault="00C031B1" w:rsidP="00BF4628">
      <w:pPr>
        <w:jc w:val="both"/>
        <w:rPr>
          <w:sz w:val="28"/>
          <w:szCs w:val="28"/>
        </w:rPr>
      </w:pPr>
    </w:p>
    <w:p w:rsidR="00C031B1" w:rsidRPr="00BF4628" w:rsidRDefault="00C031B1" w:rsidP="00BF4628">
      <w:pPr>
        <w:ind w:firstLine="708"/>
        <w:jc w:val="center"/>
        <w:rPr>
          <w:b/>
          <w:i/>
          <w:sz w:val="28"/>
          <w:szCs w:val="28"/>
        </w:rPr>
      </w:pPr>
      <w:r w:rsidRPr="00BF4628">
        <w:rPr>
          <w:b/>
          <w:i/>
          <w:sz w:val="28"/>
          <w:szCs w:val="28"/>
        </w:rPr>
        <w:t>Социальное партнерство</w:t>
      </w:r>
    </w:p>
    <w:p w:rsidR="00EF118F" w:rsidRPr="00BF4628" w:rsidRDefault="00EF118F" w:rsidP="00BF4628">
      <w:pPr>
        <w:ind w:firstLine="708"/>
        <w:jc w:val="both"/>
        <w:rPr>
          <w:sz w:val="28"/>
          <w:szCs w:val="28"/>
          <w:shd w:val="clear" w:color="auto" w:fill="FFFFFF"/>
        </w:rPr>
      </w:pPr>
      <w:r w:rsidRPr="00BF4628">
        <w:rPr>
          <w:sz w:val="28"/>
          <w:szCs w:val="28"/>
          <w:shd w:val="clear" w:color="auto" w:fill="FFFFFF"/>
        </w:rPr>
        <w:t>Социальное партнёрство – это ключевой и очень эффективный способ для урегулирования взаимоотношений между сотрудниками и работодателем, который является мощным инструментом мотивации профсоюзного членства.  </w:t>
      </w:r>
    </w:p>
    <w:p w:rsidR="00EF118F" w:rsidRPr="00BF4628" w:rsidRDefault="00EF118F" w:rsidP="00BF4628">
      <w:pPr>
        <w:ind w:firstLine="708"/>
        <w:jc w:val="both"/>
        <w:rPr>
          <w:sz w:val="28"/>
          <w:szCs w:val="28"/>
          <w:shd w:val="clear" w:color="auto" w:fill="FFFFFF"/>
        </w:rPr>
      </w:pPr>
      <w:r w:rsidRPr="00BF4628">
        <w:rPr>
          <w:sz w:val="28"/>
          <w:szCs w:val="28"/>
          <w:shd w:val="clear" w:color="auto" w:fill="FFFFFF"/>
        </w:rPr>
        <w:t xml:space="preserve">В 2023 году в  системе социального партнерства областной организации действовало  Отраслевое Соглашение между </w:t>
      </w:r>
      <w:proofErr w:type="spellStart"/>
      <w:r w:rsidRPr="00BF4628">
        <w:rPr>
          <w:sz w:val="28"/>
          <w:szCs w:val="28"/>
          <w:shd w:val="clear" w:color="auto" w:fill="FFFFFF"/>
        </w:rPr>
        <w:t>минздравом</w:t>
      </w:r>
      <w:proofErr w:type="spellEnd"/>
      <w:r w:rsidRPr="00BF4628">
        <w:rPr>
          <w:sz w:val="28"/>
          <w:szCs w:val="28"/>
          <w:shd w:val="clear" w:color="auto" w:fill="FFFFFF"/>
        </w:rPr>
        <w:t xml:space="preserve"> Саратовской области и областной организацией  на 2021-2023 годы  </w:t>
      </w:r>
      <w:r w:rsidR="00A34FF5" w:rsidRPr="00BF4628">
        <w:rPr>
          <w:sz w:val="28"/>
          <w:szCs w:val="28"/>
          <w:shd w:val="clear" w:color="auto" w:fill="FFFFFF"/>
        </w:rPr>
        <w:t>(Далее – Отраслевое Соглашение).</w:t>
      </w:r>
    </w:p>
    <w:p w:rsidR="00EF118F" w:rsidRPr="00BF4628" w:rsidRDefault="00EF118F" w:rsidP="00BF4628">
      <w:pPr>
        <w:ind w:firstLine="708"/>
        <w:jc w:val="both"/>
        <w:rPr>
          <w:sz w:val="28"/>
          <w:szCs w:val="28"/>
        </w:rPr>
      </w:pPr>
      <w:r w:rsidRPr="00BF4628">
        <w:rPr>
          <w:sz w:val="28"/>
          <w:szCs w:val="28"/>
        </w:rPr>
        <w:t>Развитие социального партнерства - одно из приоритетных направлений деятельности нашей организации. Поэтому в Отраслевое Соглашение в целях укрепления профсоюзных структур, повышения авторитета и влияния профсоюзных организаций в трудовых коллективах, и,  как следствие мотивации профсоюзного членства на  постоянной основе внос</w:t>
      </w:r>
      <w:r w:rsidR="0098674A" w:rsidRPr="00BF4628">
        <w:rPr>
          <w:sz w:val="28"/>
          <w:szCs w:val="28"/>
        </w:rPr>
        <w:t xml:space="preserve">ились </w:t>
      </w:r>
      <w:r w:rsidRPr="00BF4628">
        <w:rPr>
          <w:sz w:val="28"/>
          <w:szCs w:val="28"/>
        </w:rPr>
        <w:t xml:space="preserve"> изменения и дополнения. За период с 1 января 2021 года по настоящее время было заключено 5 дополнительных Соглашений, три из которых в 2023 году.</w:t>
      </w:r>
    </w:p>
    <w:p w:rsidR="00650919" w:rsidRPr="00BF4628" w:rsidRDefault="00C0124A" w:rsidP="00BF4628">
      <w:pPr>
        <w:ind w:firstLine="708"/>
        <w:jc w:val="both"/>
        <w:rPr>
          <w:sz w:val="28"/>
          <w:szCs w:val="28"/>
          <w:shd w:val="clear" w:color="auto" w:fill="FFFFFF"/>
        </w:rPr>
      </w:pPr>
      <w:r w:rsidRPr="00BF4628">
        <w:rPr>
          <w:sz w:val="28"/>
          <w:szCs w:val="28"/>
          <w:shd w:val="clear" w:color="auto" w:fill="FFFFFF"/>
        </w:rPr>
        <w:t>С</w:t>
      </w:r>
      <w:r w:rsidR="00EF118F" w:rsidRPr="00BF4628">
        <w:rPr>
          <w:sz w:val="28"/>
          <w:szCs w:val="28"/>
          <w:shd w:val="clear" w:color="auto" w:fill="FFFFFF"/>
        </w:rPr>
        <w:t>огласно  Соглашению работодатели медицинских организаций и первичные профсоюзные организации могут заключать иные соглашения, содержащие разделы о распространении отдельных социальных льгот и гарантий только на  членов Профсоюза, что является дополнительным мотивационным стимулом в дополнение  к коллективному договору. В 2023 году данной нормой воспользовалось одно лечебное учреждение – ГУЗ «Саратовская городская клиническая больница № 1 им. Ю.Я.Гордеева»,  уровень профсоюзного членства в учреждении составляет 100%.</w:t>
      </w:r>
    </w:p>
    <w:p w:rsidR="00650919" w:rsidRPr="00BF4628" w:rsidRDefault="00650919" w:rsidP="00BF4628">
      <w:pPr>
        <w:pStyle w:val="a6"/>
        <w:shd w:val="clear" w:color="auto" w:fill="FFFFFF"/>
        <w:spacing w:before="0" w:beforeAutospacing="0" w:after="0" w:afterAutospacing="0"/>
        <w:jc w:val="both"/>
        <w:rPr>
          <w:sz w:val="28"/>
          <w:szCs w:val="28"/>
        </w:rPr>
      </w:pPr>
      <w:r w:rsidRPr="00BF4628">
        <w:rPr>
          <w:sz w:val="32"/>
          <w:szCs w:val="32"/>
        </w:rPr>
        <w:tab/>
        <w:t>Также, в</w:t>
      </w:r>
      <w:r w:rsidRPr="00BF4628">
        <w:rPr>
          <w:sz w:val="28"/>
          <w:szCs w:val="28"/>
        </w:rPr>
        <w:t xml:space="preserve"> рамках социального партнерства в Отраслевое Соглашение были внесены положения, очень актуальные для первичных профсоюзных организаций, в том числе,  имеющих разветвленную, территориально разрозненную структуру, которая сложилась в результате оптимизации системы здравоохранения области. Например, при приеме на работу работодатель рекомендует кадровой службе  направлять работника в первичную профсоюзную организацию в целях осуществления профсоюзного </w:t>
      </w:r>
      <w:proofErr w:type="gramStart"/>
      <w:r w:rsidRPr="00BF4628">
        <w:rPr>
          <w:sz w:val="28"/>
          <w:szCs w:val="28"/>
        </w:rPr>
        <w:t>контроля за</w:t>
      </w:r>
      <w:proofErr w:type="gramEnd"/>
      <w:r w:rsidRPr="00BF4628">
        <w:rPr>
          <w:sz w:val="28"/>
          <w:szCs w:val="28"/>
        </w:rPr>
        <w:t xml:space="preserve"> соблюдением его трудовых прав  при трудоустройстве, а также доведения до сведения работника информации о деятельности профсоюзной организации, гарантиях и льготах, предусмотренных у данного работодателя.</w:t>
      </w:r>
    </w:p>
    <w:p w:rsidR="00650919" w:rsidRPr="00BF4628" w:rsidRDefault="00650919" w:rsidP="00BF4628">
      <w:pPr>
        <w:spacing w:after="120"/>
        <w:ind w:firstLine="708"/>
        <w:jc w:val="both"/>
        <w:rPr>
          <w:sz w:val="28"/>
          <w:szCs w:val="28"/>
        </w:rPr>
      </w:pPr>
      <w:r w:rsidRPr="00BF4628">
        <w:rPr>
          <w:sz w:val="28"/>
          <w:szCs w:val="28"/>
        </w:rPr>
        <w:t xml:space="preserve">Так как 99% председателей </w:t>
      </w:r>
      <w:proofErr w:type="spellStart"/>
      <w:r w:rsidRPr="00BF4628">
        <w:rPr>
          <w:sz w:val="28"/>
          <w:szCs w:val="28"/>
        </w:rPr>
        <w:t>первичек</w:t>
      </w:r>
      <w:proofErr w:type="spellEnd"/>
      <w:r w:rsidRPr="00BF4628">
        <w:rPr>
          <w:sz w:val="28"/>
          <w:szCs w:val="28"/>
        </w:rPr>
        <w:t xml:space="preserve"> областной организации являются не освобожденными, с целью их поддержки и поддержки выборных органов, в разные периоды времени в Отраслевое Соглашение внесены следующие гарантии: </w:t>
      </w:r>
    </w:p>
    <w:p w:rsidR="00650919" w:rsidRPr="00BF4628" w:rsidRDefault="00650919" w:rsidP="00BF4628">
      <w:pPr>
        <w:pStyle w:val="a4"/>
        <w:numPr>
          <w:ilvl w:val="0"/>
          <w:numId w:val="20"/>
        </w:numPr>
        <w:spacing w:after="0" w:line="240" w:lineRule="auto"/>
        <w:ind w:left="714" w:hanging="357"/>
        <w:jc w:val="both"/>
        <w:rPr>
          <w:szCs w:val="28"/>
        </w:rPr>
      </w:pPr>
      <w:r w:rsidRPr="00BF4628">
        <w:rPr>
          <w:szCs w:val="28"/>
        </w:rPr>
        <w:t xml:space="preserve">предоставлять председателям первичных организаций, уполномоченным по охране труда   один день в месяц для выполнения профсоюзных </w:t>
      </w:r>
      <w:r w:rsidRPr="00BF4628">
        <w:rPr>
          <w:szCs w:val="28"/>
        </w:rPr>
        <w:lastRenderedPageBreak/>
        <w:t>обязанностей в интересах работников с сохранением места работы и средней заработной платы (в настоящее время данная норма  утверждена в КД трех лечебных учреждений, среди которых, например,  Областной клинический кардиологический диспансер, крупное лечебно-поликлиническое учреждение);</w:t>
      </w:r>
    </w:p>
    <w:p w:rsidR="00650919" w:rsidRPr="00BF4628" w:rsidRDefault="00650919" w:rsidP="00BF4628">
      <w:pPr>
        <w:pStyle w:val="a9"/>
        <w:numPr>
          <w:ilvl w:val="0"/>
          <w:numId w:val="20"/>
        </w:numPr>
        <w:ind w:left="714" w:hanging="357"/>
        <w:jc w:val="both"/>
        <w:rPr>
          <w:rFonts w:ascii="Times New Roman" w:hAnsi="Times New Roman" w:cs="Times New Roman"/>
          <w:sz w:val="28"/>
          <w:szCs w:val="28"/>
          <w:shd w:val="clear" w:color="auto" w:fill="FFFFFF"/>
        </w:rPr>
      </w:pPr>
      <w:r w:rsidRPr="00BF4628">
        <w:rPr>
          <w:rFonts w:ascii="Times New Roman" w:hAnsi="Times New Roman" w:cs="Times New Roman"/>
          <w:sz w:val="28"/>
          <w:szCs w:val="28"/>
          <w:shd w:val="clear" w:color="auto" w:fill="FFFFFF"/>
        </w:rPr>
        <w:t xml:space="preserve">председателям первичных организаций по согласованию с руководителем лечебного учреждения, профсоюзным комитетом предоставляется дополнительный отпуск продолжительностью от одного до трех дней, оплачиваемый из профсоюзных средств </w:t>
      </w:r>
      <w:r w:rsidRPr="00BF4628">
        <w:rPr>
          <w:rFonts w:ascii="Times New Roman" w:hAnsi="Times New Roman" w:cs="Times New Roman"/>
          <w:sz w:val="28"/>
          <w:szCs w:val="28"/>
        </w:rPr>
        <w:t>(в настоящее время данной нормой воспользовались 2 председателя);</w:t>
      </w:r>
    </w:p>
    <w:p w:rsidR="00650919" w:rsidRPr="00BF4628" w:rsidRDefault="00650919" w:rsidP="00BF4628">
      <w:pPr>
        <w:pStyle w:val="a9"/>
        <w:numPr>
          <w:ilvl w:val="0"/>
          <w:numId w:val="20"/>
        </w:numPr>
        <w:ind w:left="714" w:hanging="357"/>
        <w:jc w:val="both"/>
        <w:rPr>
          <w:rFonts w:ascii="Times New Roman" w:hAnsi="Times New Roman" w:cs="Times New Roman"/>
          <w:sz w:val="28"/>
          <w:szCs w:val="28"/>
          <w:shd w:val="clear" w:color="auto" w:fill="FFFFFF"/>
        </w:rPr>
      </w:pPr>
      <w:r w:rsidRPr="00BF4628">
        <w:rPr>
          <w:rFonts w:ascii="Times New Roman" w:hAnsi="Times New Roman" w:cs="Times New Roman"/>
          <w:sz w:val="28"/>
          <w:szCs w:val="28"/>
          <w:shd w:val="clear" w:color="auto" w:fill="FFFFFF"/>
        </w:rPr>
        <w:t>предоставлять отпуск в удобное время, в том числе председателям первичных профсоюзных организаций;</w:t>
      </w:r>
    </w:p>
    <w:p w:rsidR="00650919" w:rsidRPr="00BF4628" w:rsidRDefault="00650919" w:rsidP="00BF4628">
      <w:pPr>
        <w:pStyle w:val="a9"/>
        <w:numPr>
          <w:ilvl w:val="0"/>
          <w:numId w:val="20"/>
        </w:numPr>
        <w:ind w:left="714" w:hanging="357"/>
        <w:jc w:val="both"/>
        <w:rPr>
          <w:rFonts w:ascii="Times New Roman" w:hAnsi="Times New Roman" w:cs="Times New Roman"/>
          <w:sz w:val="28"/>
          <w:szCs w:val="28"/>
          <w:shd w:val="clear" w:color="auto" w:fill="FFFFFF"/>
        </w:rPr>
      </w:pPr>
      <w:r w:rsidRPr="00BF4628">
        <w:rPr>
          <w:rFonts w:ascii="Times New Roman" w:hAnsi="Times New Roman" w:cs="Times New Roman"/>
          <w:sz w:val="28"/>
          <w:szCs w:val="28"/>
          <w:shd w:val="clear" w:color="auto" w:fill="FFFFFF"/>
        </w:rPr>
        <w:t>в целях развития системы социального партнерства размещать на сайтах лечебных учреждений информацию о коллективном договоре учреждения: текст, дату регистрации, срок его действия;</w:t>
      </w:r>
    </w:p>
    <w:p w:rsidR="00650919" w:rsidRPr="00BF4628" w:rsidRDefault="00650919" w:rsidP="00BF4628">
      <w:pPr>
        <w:pStyle w:val="a9"/>
        <w:numPr>
          <w:ilvl w:val="0"/>
          <w:numId w:val="20"/>
        </w:numPr>
        <w:ind w:left="714" w:hanging="357"/>
        <w:jc w:val="both"/>
        <w:rPr>
          <w:rFonts w:ascii="Times New Roman" w:hAnsi="Times New Roman" w:cs="Times New Roman"/>
          <w:sz w:val="28"/>
          <w:szCs w:val="28"/>
          <w:shd w:val="clear" w:color="auto" w:fill="FFFFFF"/>
        </w:rPr>
      </w:pPr>
      <w:r w:rsidRPr="00BF4628">
        <w:rPr>
          <w:rFonts w:ascii="Times New Roman" w:hAnsi="Times New Roman" w:cs="Times New Roman"/>
          <w:sz w:val="28"/>
          <w:szCs w:val="28"/>
          <w:shd w:val="clear" w:color="auto" w:fill="FFFFFF"/>
        </w:rPr>
        <w:t>принимать значимой для учреждения и принимать во внимание при поощрении деятельность председателя первичной профсоюзной организации совместно с членами выборного органа (профком, КРК).</w:t>
      </w:r>
    </w:p>
    <w:p w:rsidR="00650919" w:rsidRPr="00BF4628" w:rsidRDefault="00650919" w:rsidP="00BF4628">
      <w:pPr>
        <w:ind w:firstLine="708"/>
        <w:jc w:val="both"/>
        <w:rPr>
          <w:sz w:val="28"/>
          <w:szCs w:val="28"/>
        </w:rPr>
      </w:pPr>
      <w:r w:rsidRPr="00BF4628">
        <w:rPr>
          <w:sz w:val="28"/>
          <w:szCs w:val="28"/>
        </w:rPr>
        <w:t xml:space="preserve">В целях поощрения профсоюзных активистов за активное участие в деятельности Профсоюза  Минздравом области ежегодно выделяется квота на награждение Почетной грамотой и Благодарностью </w:t>
      </w:r>
      <w:proofErr w:type="spellStart"/>
      <w:r w:rsidRPr="00BF4628">
        <w:rPr>
          <w:sz w:val="28"/>
          <w:szCs w:val="28"/>
        </w:rPr>
        <w:t>минздрава</w:t>
      </w:r>
      <w:proofErr w:type="spellEnd"/>
      <w:r w:rsidRPr="00BF4628">
        <w:rPr>
          <w:sz w:val="28"/>
          <w:szCs w:val="28"/>
        </w:rPr>
        <w:t xml:space="preserve"> по представлению наградных материалов комитетом областной организации, что также закреплено в нашем Соглашении.</w:t>
      </w:r>
    </w:p>
    <w:p w:rsidR="00650919" w:rsidRPr="00BF4628" w:rsidRDefault="00650919" w:rsidP="00BF4628">
      <w:pPr>
        <w:jc w:val="both"/>
        <w:rPr>
          <w:sz w:val="28"/>
          <w:szCs w:val="28"/>
        </w:rPr>
      </w:pPr>
      <w:r w:rsidRPr="00BF4628">
        <w:rPr>
          <w:bCs/>
          <w:iCs/>
          <w:sz w:val="28"/>
          <w:szCs w:val="28"/>
        </w:rPr>
        <w:tab/>
      </w:r>
      <w:r w:rsidRPr="00BF4628">
        <w:rPr>
          <w:sz w:val="28"/>
          <w:szCs w:val="28"/>
        </w:rPr>
        <w:t>В соответствии с последними дополнениями, внесенными  в раздел «Меры социальной поддержки, гарантии и компенсации» Соглашения,  с целью   установления дополнительных социальных гарантий руководителям учреждений, являющихся членами Профсоюза  решение о прекращении с ними трудового договора в рамках ст. 278 ТК РФ согласовывается  с выборным органом областной организации.</w:t>
      </w:r>
    </w:p>
    <w:p w:rsidR="00EF118F" w:rsidRPr="00BF4628" w:rsidRDefault="00EF118F" w:rsidP="00BF4628">
      <w:pPr>
        <w:ind w:firstLine="708"/>
        <w:jc w:val="both"/>
        <w:rPr>
          <w:sz w:val="28"/>
          <w:szCs w:val="28"/>
        </w:rPr>
      </w:pPr>
      <w:r w:rsidRPr="00BF4628">
        <w:rPr>
          <w:sz w:val="28"/>
          <w:szCs w:val="28"/>
          <w:shd w:val="clear" w:color="auto" w:fill="FFFFFF"/>
        </w:rPr>
        <w:t xml:space="preserve">  </w:t>
      </w:r>
      <w:r w:rsidRPr="00BF4628">
        <w:rPr>
          <w:sz w:val="28"/>
          <w:szCs w:val="28"/>
        </w:rPr>
        <w:t xml:space="preserve">Также, в разделе «Условия и охрана труда» Отраслевого Соглашения  содержится норма, согласно которой  при проведении СОУТ, по согласованию с областной организацией  могут включать в состав комиссии технического инспектора труда ЦК Профсоюза, что позволит учреждениям избежать ошибок  уже на начальном этапе ее проведения.  </w:t>
      </w:r>
    </w:p>
    <w:p w:rsidR="00EF118F" w:rsidRPr="00BF4628" w:rsidRDefault="00EF118F" w:rsidP="00BF4628">
      <w:pPr>
        <w:jc w:val="both"/>
        <w:rPr>
          <w:sz w:val="28"/>
          <w:szCs w:val="28"/>
        </w:rPr>
      </w:pPr>
      <w:r w:rsidRPr="00BF4628">
        <w:rPr>
          <w:sz w:val="28"/>
          <w:szCs w:val="28"/>
        </w:rPr>
        <w:tab/>
        <w:t xml:space="preserve">Кроме этого, за счет средств бюджета областной организации лечебным учреждениям с уровнем профсоюзного членства 85% и выше осуществляется оплата стоимости проведения СОУТ одного рабочего места члена Профсоюза, в размерах от 20% до 100%. То же относится и </w:t>
      </w:r>
      <w:proofErr w:type="gramStart"/>
      <w:r w:rsidRPr="00BF4628">
        <w:rPr>
          <w:sz w:val="28"/>
          <w:szCs w:val="28"/>
        </w:rPr>
        <w:t>к</w:t>
      </w:r>
      <w:proofErr w:type="gramEnd"/>
      <w:r w:rsidRPr="00BF4628">
        <w:rPr>
          <w:sz w:val="28"/>
          <w:szCs w:val="28"/>
        </w:rPr>
        <w:t xml:space="preserve"> приобретенной учреждением спецодежды для медицинского персонала.                                                           </w:t>
      </w:r>
    </w:p>
    <w:p w:rsidR="00EF118F" w:rsidRPr="00BF4628" w:rsidRDefault="00EF118F" w:rsidP="00BF4628">
      <w:pPr>
        <w:ind w:firstLine="708"/>
        <w:jc w:val="both"/>
        <w:rPr>
          <w:sz w:val="28"/>
          <w:szCs w:val="28"/>
        </w:rPr>
      </w:pPr>
      <w:r w:rsidRPr="00BF4628">
        <w:rPr>
          <w:sz w:val="28"/>
          <w:szCs w:val="28"/>
        </w:rPr>
        <w:t>В 202</w:t>
      </w:r>
      <w:r w:rsidR="006566B1" w:rsidRPr="00BF4628">
        <w:rPr>
          <w:sz w:val="28"/>
          <w:szCs w:val="28"/>
        </w:rPr>
        <w:t>3</w:t>
      </w:r>
      <w:r w:rsidRPr="00BF4628">
        <w:rPr>
          <w:sz w:val="28"/>
          <w:szCs w:val="28"/>
        </w:rPr>
        <w:t xml:space="preserve"> году областная организация компенсировала оплату проведения СОУТ </w:t>
      </w:r>
      <w:r w:rsidR="006566B1" w:rsidRPr="00BF4628">
        <w:rPr>
          <w:sz w:val="28"/>
          <w:szCs w:val="28"/>
        </w:rPr>
        <w:t xml:space="preserve">1285 рабочих мест (в 2022 году - </w:t>
      </w:r>
      <w:r w:rsidRPr="00BF4628">
        <w:rPr>
          <w:sz w:val="28"/>
          <w:szCs w:val="28"/>
        </w:rPr>
        <w:t>1100 рабочих мест</w:t>
      </w:r>
      <w:r w:rsidR="006566B1" w:rsidRPr="00BF4628">
        <w:rPr>
          <w:sz w:val="28"/>
          <w:szCs w:val="28"/>
        </w:rPr>
        <w:t>)</w:t>
      </w:r>
      <w:r w:rsidRPr="00BF4628">
        <w:rPr>
          <w:sz w:val="28"/>
          <w:szCs w:val="28"/>
        </w:rPr>
        <w:t xml:space="preserve"> членов Профсоюза </w:t>
      </w:r>
      <w:r w:rsidR="006566B1" w:rsidRPr="00BF4628">
        <w:rPr>
          <w:sz w:val="28"/>
          <w:szCs w:val="28"/>
        </w:rPr>
        <w:t xml:space="preserve"> на сумму 469 266,0 рублей (в 2022 году -</w:t>
      </w:r>
      <w:r w:rsidRPr="00BF4628">
        <w:rPr>
          <w:sz w:val="28"/>
          <w:szCs w:val="28"/>
        </w:rPr>
        <w:t>327 000,0 рублей</w:t>
      </w:r>
      <w:r w:rsidR="006566B1" w:rsidRPr="00BF4628">
        <w:rPr>
          <w:sz w:val="28"/>
          <w:szCs w:val="28"/>
        </w:rPr>
        <w:t>)</w:t>
      </w:r>
      <w:r w:rsidRPr="00BF4628">
        <w:rPr>
          <w:sz w:val="28"/>
          <w:szCs w:val="28"/>
        </w:rPr>
        <w:t>.</w:t>
      </w:r>
      <w:r w:rsidR="006566B1" w:rsidRPr="00BF4628">
        <w:rPr>
          <w:sz w:val="28"/>
          <w:szCs w:val="28"/>
        </w:rPr>
        <w:t xml:space="preserve"> А также приобретение спецодежды 2 учреждениям на сумму 200 000,0. </w:t>
      </w:r>
      <w:r w:rsidRPr="00BF4628">
        <w:rPr>
          <w:sz w:val="28"/>
          <w:szCs w:val="28"/>
        </w:rPr>
        <w:t xml:space="preserve">Для некоторых </w:t>
      </w:r>
      <w:r w:rsidRPr="00BF4628">
        <w:rPr>
          <w:sz w:val="28"/>
          <w:szCs w:val="28"/>
        </w:rPr>
        <w:lastRenderedPageBreak/>
        <w:t>учреждений данное положение стало  мощным мотивационным стимулом</w:t>
      </w:r>
      <w:r w:rsidR="006566B1" w:rsidRPr="00BF4628">
        <w:rPr>
          <w:sz w:val="28"/>
          <w:szCs w:val="28"/>
        </w:rPr>
        <w:t>, о чем свидетельствуют данные статистического отчета.</w:t>
      </w:r>
    </w:p>
    <w:p w:rsidR="00EF118F" w:rsidRPr="00BF4628" w:rsidRDefault="006566B1" w:rsidP="00BF4628">
      <w:pPr>
        <w:ind w:firstLine="708"/>
        <w:jc w:val="both"/>
        <w:rPr>
          <w:sz w:val="28"/>
          <w:szCs w:val="28"/>
        </w:rPr>
      </w:pPr>
      <w:proofErr w:type="gramStart"/>
      <w:r w:rsidRPr="00BF4628">
        <w:rPr>
          <w:sz w:val="28"/>
          <w:szCs w:val="28"/>
        </w:rPr>
        <w:t>В рамках социального партнерства, с</w:t>
      </w:r>
      <w:r w:rsidR="00EF118F" w:rsidRPr="00BF4628">
        <w:rPr>
          <w:sz w:val="28"/>
          <w:szCs w:val="28"/>
        </w:rPr>
        <w:t xml:space="preserve"> целью повышения престижности профессии, уровня социальной защищенности  и обеспечения дополнительных социальных гарантий работников учреждений, членов Профсоюза, их адресной финансовой поддержки, а также поддержки волонтерской  деятельности студенческой молодежи с 2019 года в областной организации действует Профсоюзная программа  страхования профессиональных рисков членов Профсоюза при исполнении ими трудовых обязанностей</w:t>
      </w:r>
      <w:r w:rsidRPr="00BF4628">
        <w:rPr>
          <w:sz w:val="28"/>
          <w:szCs w:val="28"/>
        </w:rPr>
        <w:t xml:space="preserve"> (волонтерской деятельности)</w:t>
      </w:r>
      <w:r w:rsidR="00EF118F" w:rsidRPr="00BF4628">
        <w:rPr>
          <w:sz w:val="28"/>
          <w:szCs w:val="28"/>
        </w:rPr>
        <w:t>.</w:t>
      </w:r>
      <w:proofErr w:type="gramEnd"/>
      <w:r w:rsidR="00EF118F" w:rsidRPr="00BF4628">
        <w:rPr>
          <w:sz w:val="28"/>
          <w:szCs w:val="28"/>
        </w:rPr>
        <w:t xml:space="preserve"> Данная программа работает за счет собственных средств областной организации, а не за счет страховых компаний и позволяет быстро, без проволочек выплачивать  страховое пособие, </w:t>
      </w:r>
      <w:proofErr w:type="gramStart"/>
      <w:r w:rsidR="00EF118F" w:rsidRPr="00BF4628">
        <w:rPr>
          <w:sz w:val="28"/>
          <w:szCs w:val="28"/>
        </w:rPr>
        <w:t>получившим</w:t>
      </w:r>
      <w:proofErr w:type="gramEnd"/>
      <w:r w:rsidR="00EF118F" w:rsidRPr="00BF4628">
        <w:rPr>
          <w:sz w:val="28"/>
          <w:szCs w:val="28"/>
        </w:rPr>
        <w:t xml:space="preserve"> травмы разной степени тяжести при исполнении сотрудниками  трудовых обязанностей или волонтерской деятельности.</w:t>
      </w:r>
    </w:p>
    <w:p w:rsidR="00EF118F" w:rsidRPr="00BF4628" w:rsidRDefault="006566B1" w:rsidP="00BF4628">
      <w:pPr>
        <w:ind w:firstLine="709"/>
        <w:jc w:val="both"/>
        <w:rPr>
          <w:sz w:val="28"/>
          <w:szCs w:val="28"/>
        </w:rPr>
      </w:pPr>
      <w:r w:rsidRPr="00BF4628">
        <w:rPr>
          <w:sz w:val="28"/>
          <w:szCs w:val="28"/>
        </w:rPr>
        <w:t xml:space="preserve">В 2023 году профсоюзную страховую выплату получило 9 членов Профсоюза на сумму 134 000,0 рублей. Всего же, с </w:t>
      </w:r>
      <w:r w:rsidR="00EF118F" w:rsidRPr="00BF4628">
        <w:rPr>
          <w:sz w:val="28"/>
          <w:szCs w:val="28"/>
        </w:rPr>
        <w:t xml:space="preserve"> 2019 года профсоюзную страховую выплату по этой программе получили 3</w:t>
      </w:r>
      <w:r w:rsidRPr="00BF4628">
        <w:rPr>
          <w:sz w:val="28"/>
          <w:szCs w:val="28"/>
        </w:rPr>
        <w:t>9</w:t>
      </w:r>
      <w:r w:rsidR="00EF118F" w:rsidRPr="00BF4628">
        <w:rPr>
          <w:sz w:val="28"/>
          <w:szCs w:val="28"/>
        </w:rPr>
        <w:t xml:space="preserve"> членов Профсоюза на сумму  </w:t>
      </w:r>
      <w:r w:rsidRPr="00BF4628">
        <w:rPr>
          <w:sz w:val="28"/>
          <w:szCs w:val="28"/>
        </w:rPr>
        <w:t>420</w:t>
      </w:r>
      <w:r w:rsidR="00EF118F" w:rsidRPr="00BF4628">
        <w:rPr>
          <w:sz w:val="28"/>
          <w:szCs w:val="28"/>
        </w:rPr>
        <w:t> 000,0 рублей.</w:t>
      </w:r>
    </w:p>
    <w:p w:rsidR="00EF118F" w:rsidRPr="00BF4628" w:rsidRDefault="006566B1" w:rsidP="00BF4628">
      <w:pPr>
        <w:ind w:firstLine="708"/>
        <w:jc w:val="both"/>
        <w:rPr>
          <w:sz w:val="28"/>
          <w:szCs w:val="28"/>
        </w:rPr>
      </w:pPr>
      <w:r w:rsidRPr="00BF4628">
        <w:rPr>
          <w:sz w:val="28"/>
          <w:szCs w:val="28"/>
        </w:rPr>
        <w:t>Кроме</w:t>
      </w:r>
      <w:r w:rsidR="00EF118F" w:rsidRPr="00BF4628">
        <w:rPr>
          <w:sz w:val="28"/>
          <w:szCs w:val="28"/>
        </w:rPr>
        <w:t xml:space="preserve"> этого,  при  несчастном случае, произошедшем в учреждении, согласно Отраслевому Соглашению,  работнику-члену Профсоюза также выплачивается единовременная денежная компенсация в размерах – от 1000 до  10 000  рублей.</w:t>
      </w:r>
    </w:p>
    <w:p w:rsidR="00C0124A" w:rsidRPr="00BF4628" w:rsidRDefault="00C0124A" w:rsidP="00BF4628">
      <w:pPr>
        <w:ind w:firstLine="708"/>
        <w:jc w:val="both"/>
        <w:rPr>
          <w:sz w:val="28"/>
          <w:szCs w:val="28"/>
        </w:rPr>
      </w:pPr>
      <w:r w:rsidRPr="00BF4628">
        <w:rPr>
          <w:sz w:val="28"/>
          <w:szCs w:val="28"/>
        </w:rPr>
        <w:t xml:space="preserve">Так, в рамках профессиональной защиты членов Профсоюза в областной организации продолжает действовать: </w:t>
      </w:r>
    </w:p>
    <w:p w:rsidR="00C0124A" w:rsidRPr="00BF4628" w:rsidRDefault="00C0124A" w:rsidP="00BF4628">
      <w:pPr>
        <w:pStyle w:val="a4"/>
        <w:numPr>
          <w:ilvl w:val="0"/>
          <w:numId w:val="6"/>
        </w:numPr>
        <w:spacing w:after="0" w:line="240" w:lineRule="auto"/>
        <w:jc w:val="both"/>
        <w:rPr>
          <w:szCs w:val="28"/>
        </w:rPr>
      </w:pPr>
      <w:r w:rsidRPr="00BF4628">
        <w:rPr>
          <w:szCs w:val="28"/>
        </w:rPr>
        <w:t xml:space="preserve">Положение «О страховании профессиональных рисков членов Профсоюза, заболевших </w:t>
      </w:r>
      <w:proofErr w:type="spellStart"/>
      <w:r w:rsidRPr="00BF4628">
        <w:rPr>
          <w:szCs w:val="28"/>
        </w:rPr>
        <w:t>коронавирусной</w:t>
      </w:r>
      <w:proofErr w:type="spellEnd"/>
      <w:r w:rsidRPr="00BF4628">
        <w:rPr>
          <w:szCs w:val="28"/>
        </w:rPr>
        <w:t xml:space="preserve"> инфекцией (</w:t>
      </w:r>
      <w:r w:rsidRPr="00BF4628">
        <w:rPr>
          <w:szCs w:val="28"/>
          <w:lang w:val="en-US"/>
        </w:rPr>
        <w:t>COVID</w:t>
      </w:r>
      <w:r w:rsidRPr="00BF4628">
        <w:rPr>
          <w:szCs w:val="28"/>
        </w:rPr>
        <w:t>-19) при исполнении ими трудовых обязанностей». Помощь в рамках данной программы за 2023 год получили 74 члена Профсоюза на сумму 377 000,0 рублей;</w:t>
      </w:r>
    </w:p>
    <w:p w:rsidR="00C0124A" w:rsidRPr="00BF4628" w:rsidRDefault="00C0124A" w:rsidP="00BF4628">
      <w:pPr>
        <w:pStyle w:val="a4"/>
        <w:numPr>
          <w:ilvl w:val="0"/>
          <w:numId w:val="6"/>
        </w:numPr>
        <w:spacing w:after="0" w:line="240" w:lineRule="auto"/>
        <w:jc w:val="both"/>
        <w:rPr>
          <w:szCs w:val="28"/>
        </w:rPr>
      </w:pPr>
      <w:r w:rsidRPr="00BF4628">
        <w:rPr>
          <w:szCs w:val="28"/>
        </w:rPr>
        <w:t xml:space="preserve">Положение о Фонде  "Юридическая помощь" для защиты медицинских работников-членов Профсоюза в судах по искам пациентов (в том числе по гражданским и уголовным делам)". </w:t>
      </w:r>
      <w:proofErr w:type="gramStart"/>
      <w:r w:rsidRPr="00BF4628">
        <w:rPr>
          <w:szCs w:val="28"/>
        </w:rPr>
        <w:t>Деятельность Фонда направлена на защиту и оказание помощи  лечебным учреждениям здравоохранения, членам Профсоюза лечебных учреждений при наступлении следующих случаев: при возникновении спора (предъявлении претензий) по качеству оказания медицинской помощи, возмещению ущерба в связи с рисками  профессиональной деятельности, иные категории споров, в том числе по уголовным и гражданским делам, возбужденным следственным комитетом, связанные с профессиональной деятельностью работников системы здравоохранения,   а также</w:t>
      </w:r>
      <w:proofErr w:type="gramEnd"/>
      <w:r w:rsidRPr="00BF4628">
        <w:rPr>
          <w:szCs w:val="28"/>
        </w:rPr>
        <w:t xml:space="preserve"> выплата денежной компенсации лечебному учреждению, члену Профсоюза в том случае, если при оказании юридической помощи не удается полностью оградить лечебное </w:t>
      </w:r>
      <w:proofErr w:type="gramStart"/>
      <w:r w:rsidRPr="00BF4628">
        <w:rPr>
          <w:szCs w:val="28"/>
        </w:rPr>
        <w:t>учреждение</w:t>
      </w:r>
      <w:proofErr w:type="gramEnd"/>
      <w:r w:rsidRPr="00BF4628">
        <w:rPr>
          <w:szCs w:val="28"/>
        </w:rPr>
        <w:t xml:space="preserve"> либо работника – члена Профсоюза от материального ущерба</w:t>
      </w:r>
      <w:r w:rsidR="00A34FF5" w:rsidRPr="00BF4628">
        <w:rPr>
          <w:szCs w:val="28"/>
        </w:rPr>
        <w:t>.</w:t>
      </w:r>
    </w:p>
    <w:p w:rsidR="00C0124A" w:rsidRPr="00BF4628" w:rsidRDefault="00C0124A" w:rsidP="00BF4628">
      <w:pPr>
        <w:jc w:val="both"/>
        <w:rPr>
          <w:sz w:val="29"/>
          <w:szCs w:val="29"/>
        </w:rPr>
      </w:pPr>
      <w:r w:rsidRPr="00BF4628">
        <w:rPr>
          <w:sz w:val="28"/>
        </w:rPr>
        <w:lastRenderedPageBreak/>
        <w:tab/>
        <w:t xml:space="preserve">В рамках социального партнерства в 2023 году осуществлялось взаимное присутствие представителей сторон Отраслевого Соглашения на заседаниях своих руководящих органов (коллегии  Министерства здравоохранения, совещаниях, заседаниях выборных коллегиальных органов (Пленум) областной организации). </w:t>
      </w:r>
    </w:p>
    <w:p w:rsidR="00C0124A" w:rsidRPr="00BF4628" w:rsidRDefault="00C0124A" w:rsidP="00BF4628">
      <w:pPr>
        <w:widowControl w:val="0"/>
        <w:tabs>
          <w:tab w:val="left" w:pos="1560"/>
        </w:tabs>
        <w:ind w:firstLine="567"/>
        <w:jc w:val="both"/>
        <w:rPr>
          <w:sz w:val="28"/>
          <w:szCs w:val="28"/>
        </w:rPr>
      </w:pPr>
      <w:r w:rsidRPr="00BF4628">
        <w:rPr>
          <w:sz w:val="28"/>
          <w:szCs w:val="28"/>
        </w:rPr>
        <w:t>Специалистами аппарата областной организации, на постоянной основе оказывалась помощь работникам – членам Профсоюза и организациям Профсоюза работников здравоохранения в вопросах применения трудового законодательства, разработки локальных нормативных актов, содержащих нормы трудового права, коллективных договоров, в разрешении индивидуальных и коллективных трудовых споров, профессионального права, социально значимым вопросам.</w:t>
      </w:r>
    </w:p>
    <w:p w:rsidR="00C0124A" w:rsidRPr="00BF4628" w:rsidRDefault="00C0124A" w:rsidP="00BF4628">
      <w:pPr>
        <w:ind w:firstLine="708"/>
        <w:jc w:val="both"/>
        <w:rPr>
          <w:sz w:val="28"/>
          <w:szCs w:val="28"/>
        </w:rPr>
      </w:pPr>
      <w:r w:rsidRPr="00BF4628">
        <w:rPr>
          <w:sz w:val="28"/>
          <w:szCs w:val="28"/>
        </w:rPr>
        <w:t>В интересах функционирования, развития учреждений и социального партнерства, а также для повышения правовой грамотности работников в вопросах трудового законодательств на официальном сайте Саратовской областной организации Профсоюза размещаются  актуальные нормативные документы по вопросам оплаты труда, трудового законодательства, сайт в сайте по вопросам охраны труда.</w:t>
      </w:r>
    </w:p>
    <w:p w:rsidR="00C0124A" w:rsidRPr="00BF4628" w:rsidRDefault="00C0124A" w:rsidP="00BF4628">
      <w:pPr>
        <w:ind w:firstLine="709"/>
        <w:jc w:val="both"/>
        <w:rPr>
          <w:sz w:val="28"/>
          <w:szCs w:val="28"/>
        </w:rPr>
      </w:pPr>
      <w:r w:rsidRPr="00BF4628">
        <w:rPr>
          <w:sz w:val="28"/>
          <w:szCs w:val="28"/>
        </w:rPr>
        <w:t xml:space="preserve">В системе социального партнерства на локальном уровне в 2023 году действовало </w:t>
      </w:r>
      <w:r w:rsidRPr="00BF4628">
        <w:rPr>
          <w:b/>
          <w:sz w:val="28"/>
          <w:szCs w:val="28"/>
        </w:rPr>
        <w:t>136</w:t>
      </w:r>
      <w:r w:rsidRPr="00BF4628">
        <w:rPr>
          <w:sz w:val="28"/>
          <w:szCs w:val="28"/>
        </w:rPr>
        <w:t xml:space="preserve"> коллективных договоров, </w:t>
      </w:r>
      <w:r w:rsidRPr="00BF4628">
        <w:rPr>
          <w:sz w:val="28"/>
        </w:rPr>
        <w:t>как наиболее эффективная форма социального партнерства, охват которыми составил 100%. И</w:t>
      </w:r>
      <w:r w:rsidRPr="00BF4628">
        <w:rPr>
          <w:sz w:val="28"/>
          <w:szCs w:val="28"/>
        </w:rPr>
        <w:t>з них  пять – это первичные организации образовательных  медицинских учреждений - четыре средних и одно высшее,  имеющие по две первичные организации Профсоюза – преподавателей и студентов.</w:t>
      </w:r>
    </w:p>
    <w:p w:rsidR="00C0124A" w:rsidRPr="00BF4628" w:rsidRDefault="00C0124A" w:rsidP="00BF4628">
      <w:pPr>
        <w:ind w:firstLine="720"/>
        <w:jc w:val="both"/>
        <w:rPr>
          <w:sz w:val="28"/>
        </w:rPr>
      </w:pPr>
      <w:r w:rsidRPr="00BF4628">
        <w:rPr>
          <w:sz w:val="28"/>
        </w:rPr>
        <w:t xml:space="preserve">В отчетный период проводилась предварительная правовая экспертиза  проектов коллективных договоров, дополнительных соглашений, локальных нормативных актов  </w:t>
      </w:r>
      <w:r w:rsidRPr="00BF4628">
        <w:rPr>
          <w:sz w:val="28"/>
          <w:szCs w:val="28"/>
        </w:rPr>
        <w:t xml:space="preserve">(Правила внутреннего трудового распорядка, Положение об оплате труда и материальном стимулировании) учреждений здравоохранения </w:t>
      </w:r>
      <w:r w:rsidRPr="00BF4628">
        <w:rPr>
          <w:sz w:val="28"/>
        </w:rPr>
        <w:t xml:space="preserve">с целью </w:t>
      </w:r>
      <w:proofErr w:type="gramStart"/>
      <w:r w:rsidRPr="00BF4628">
        <w:rPr>
          <w:sz w:val="28"/>
        </w:rPr>
        <w:t>контроля за</w:t>
      </w:r>
      <w:proofErr w:type="gramEnd"/>
      <w:r w:rsidRPr="00BF4628">
        <w:rPr>
          <w:sz w:val="28"/>
        </w:rPr>
        <w:t xml:space="preserve"> вносимыми работодателями изменениями и сохранения ранее достигнутого уровня социальных гарантий. </w:t>
      </w:r>
    </w:p>
    <w:p w:rsidR="00C0124A" w:rsidRPr="00BF4628" w:rsidRDefault="00C0124A" w:rsidP="00BF4628">
      <w:pPr>
        <w:jc w:val="both"/>
        <w:rPr>
          <w:sz w:val="28"/>
        </w:rPr>
      </w:pPr>
      <w:r w:rsidRPr="00BF4628">
        <w:rPr>
          <w:sz w:val="28"/>
        </w:rPr>
        <w:tab/>
        <w:t>Проекты нормативных документов, затрагивающих интересы отрасли и работников здравоохранения, проходили  согласование в областном комитете Профсоюза.</w:t>
      </w:r>
    </w:p>
    <w:p w:rsidR="00C0124A" w:rsidRPr="00BF4628" w:rsidRDefault="00C0124A" w:rsidP="00BF4628">
      <w:pPr>
        <w:jc w:val="both"/>
        <w:rPr>
          <w:sz w:val="28"/>
        </w:rPr>
      </w:pPr>
      <w:r w:rsidRPr="00BF4628">
        <w:rPr>
          <w:sz w:val="28"/>
        </w:rPr>
        <w:tab/>
        <w:t>По информации организаций Профсоюза председатели профорганов всех уровней представлены в аттестационных комиссиях, административных и общественных Советах, являются членами коллегий, медицинских советов, представляют интересы работников в различных структурах администраций муниципальных образований.</w:t>
      </w:r>
    </w:p>
    <w:p w:rsidR="00C0124A" w:rsidRPr="00BF4628" w:rsidRDefault="00C0124A" w:rsidP="00BF4628">
      <w:pPr>
        <w:jc w:val="both"/>
        <w:rPr>
          <w:sz w:val="28"/>
        </w:rPr>
      </w:pPr>
      <w:r w:rsidRPr="00BF4628">
        <w:rPr>
          <w:sz w:val="28"/>
        </w:rPr>
        <w:tab/>
        <w:t>Проводился взаимообмен текущей нормативной документацией по просьбе заинтересованных сторон. Принятие нормативных документов, локальных актов по социально-экономическим и трудовым вопросам производилось с учетом мотивированного мнения соответствующего профоргана.</w:t>
      </w:r>
    </w:p>
    <w:p w:rsidR="00EF118F" w:rsidRPr="00BF4628" w:rsidRDefault="00EF118F" w:rsidP="00BF4628">
      <w:pPr>
        <w:pStyle w:val="a6"/>
        <w:spacing w:before="0" w:beforeAutospacing="0" w:after="0" w:afterAutospacing="0"/>
        <w:jc w:val="both"/>
        <w:rPr>
          <w:sz w:val="28"/>
          <w:szCs w:val="28"/>
        </w:rPr>
      </w:pPr>
      <w:r w:rsidRPr="00BF4628">
        <w:rPr>
          <w:sz w:val="32"/>
          <w:szCs w:val="32"/>
        </w:rPr>
        <w:tab/>
      </w:r>
      <w:r w:rsidRPr="00BF4628">
        <w:rPr>
          <w:sz w:val="28"/>
          <w:szCs w:val="28"/>
        </w:rPr>
        <w:t xml:space="preserve">В рамках социального партнерства в областной организации действуют соглашения о сотрудничестве </w:t>
      </w:r>
      <w:proofErr w:type="gramStart"/>
      <w:r w:rsidRPr="00BF4628">
        <w:rPr>
          <w:sz w:val="28"/>
          <w:szCs w:val="28"/>
        </w:rPr>
        <w:t>с</w:t>
      </w:r>
      <w:proofErr w:type="gramEnd"/>
      <w:r w:rsidRPr="00BF4628">
        <w:rPr>
          <w:sz w:val="28"/>
          <w:szCs w:val="28"/>
        </w:rPr>
        <w:t xml:space="preserve">: </w:t>
      </w:r>
    </w:p>
    <w:p w:rsidR="00EF118F" w:rsidRPr="00BF4628" w:rsidRDefault="00EF118F" w:rsidP="00BF4628">
      <w:pPr>
        <w:pStyle w:val="a4"/>
        <w:numPr>
          <w:ilvl w:val="0"/>
          <w:numId w:val="2"/>
        </w:numPr>
        <w:spacing w:after="0" w:line="240" w:lineRule="auto"/>
        <w:jc w:val="both"/>
        <w:rPr>
          <w:rFonts w:cs="Times New Roman"/>
          <w:szCs w:val="28"/>
        </w:rPr>
      </w:pPr>
      <w:r w:rsidRPr="00BF4628">
        <w:rPr>
          <w:rFonts w:cs="Times New Roman"/>
          <w:szCs w:val="28"/>
        </w:rPr>
        <w:lastRenderedPageBreak/>
        <w:t xml:space="preserve">Саратовским  региональным  отделением Всероссийского  общественного  благотворительного  фонда  "Российский детский  фонд";  </w:t>
      </w:r>
    </w:p>
    <w:p w:rsidR="00EF118F" w:rsidRPr="00BF4628" w:rsidRDefault="00EF118F" w:rsidP="00BF4628">
      <w:pPr>
        <w:pStyle w:val="a4"/>
        <w:numPr>
          <w:ilvl w:val="0"/>
          <w:numId w:val="2"/>
        </w:numPr>
        <w:spacing w:after="0" w:line="240" w:lineRule="auto"/>
        <w:jc w:val="both"/>
        <w:rPr>
          <w:rFonts w:cs="Times New Roman"/>
          <w:szCs w:val="28"/>
        </w:rPr>
      </w:pPr>
      <w:r w:rsidRPr="00BF4628">
        <w:rPr>
          <w:szCs w:val="28"/>
        </w:rPr>
        <w:t>региональным отделением Общероссийского общественного движения «Народный фронт «За Россию» в Саратовской области;</w:t>
      </w:r>
      <w:r w:rsidRPr="00BF4628">
        <w:rPr>
          <w:rFonts w:cs="Times New Roman"/>
          <w:szCs w:val="28"/>
        </w:rPr>
        <w:t xml:space="preserve"> </w:t>
      </w:r>
    </w:p>
    <w:p w:rsidR="00EF118F" w:rsidRPr="00BF4628" w:rsidRDefault="00EF118F" w:rsidP="00BF4628">
      <w:pPr>
        <w:pStyle w:val="a4"/>
        <w:numPr>
          <w:ilvl w:val="0"/>
          <w:numId w:val="2"/>
        </w:numPr>
        <w:spacing w:after="0" w:line="240" w:lineRule="auto"/>
        <w:jc w:val="both"/>
        <w:rPr>
          <w:rFonts w:cs="Times New Roman"/>
          <w:szCs w:val="28"/>
        </w:rPr>
      </w:pPr>
      <w:r w:rsidRPr="00BF4628">
        <w:rPr>
          <w:rFonts w:cs="Times New Roman"/>
          <w:szCs w:val="28"/>
        </w:rPr>
        <w:t xml:space="preserve"> Всероссийской  общественной  организацией  ветеранов (пенсионеров) войны, труда, Вооруженных сил и правоохранительных органов; </w:t>
      </w:r>
    </w:p>
    <w:p w:rsidR="00EF118F" w:rsidRPr="00BF4628" w:rsidRDefault="00EF118F" w:rsidP="00BF4628">
      <w:pPr>
        <w:pStyle w:val="a4"/>
        <w:numPr>
          <w:ilvl w:val="0"/>
          <w:numId w:val="2"/>
        </w:numPr>
        <w:spacing w:after="0" w:line="240" w:lineRule="auto"/>
        <w:jc w:val="both"/>
        <w:rPr>
          <w:rFonts w:cs="Times New Roman"/>
          <w:szCs w:val="28"/>
        </w:rPr>
      </w:pPr>
      <w:r w:rsidRPr="00BF4628">
        <w:rPr>
          <w:rFonts w:cs="Times New Roman"/>
          <w:szCs w:val="28"/>
        </w:rPr>
        <w:t xml:space="preserve"> Администрацией муниципального образования "Город Саратов";</w:t>
      </w:r>
    </w:p>
    <w:p w:rsidR="00EF118F" w:rsidRPr="00BF4628" w:rsidRDefault="00EF118F" w:rsidP="00BF4628">
      <w:pPr>
        <w:pStyle w:val="a4"/>
        <w:numPr>
          <w:ilvl w:val="0"/>
          <w:numId w:val="2"/>
        </w:numPr>
        <w:spacing w:after="0" w:line="240" w:lineRule="auto"/>
        <w:jc w:val="both"/>
        <w:rPr>
          <w:rFonts w:cs="Times New Roman"/>
          <w:szCs w:val="28"/>
        </w:rPr>
      </w:pPr>
      <w:r w:rsidRPr="00BF4628">
        <w:rPr>
          <w:rFonts w:cs="Times New Roman"/>
          <w:szCs w:val="28"/>
        </w:rPr>
        <w:t>Общественной палаты Саратовской области;</w:t>
      </w:r>
    </w:p>
    <w:p w:rsidR="00EF118F" w:rsidRPr="00BF4628" w:rsidRDefault="00EF118F" w:rsidP="00BF4628">
      <w:pPr>
        <w:pStyle w:val="a6"/>
        <w:numPr>
          <w:ilvl w:val="0"/>
          <w:numId w:val="2"/>
        </w:numPr>
        <w:spacing w:before="0" w:beforeAutospacing="0" w:after="0" w:afterAutospacing="0"/>
        <w:jc w:val="both"/>
        <w:rPr>
          <w:sz w:val="28"/>
          <w:szCs w:val="28"/>
        </w:rPr>
      </w:pPr>
      <w:r w:rsidRPr="00BF4628">
        <w:rPr>
          <w:sz w:val="28"/>
          <w:szCs w:val="28"/>
        </w:rPr>
        <w:t>Общественной палатой муниципального образования «Города Саратов»;</w:t>
      </w:r>
    </w:p>
    <w:p w:rsidR="00EF118F" w:rsidRPr="00BF4628" w:rsidRDefault="00EF118F" w:rsidP="00BF4628">
      <w:pPr>
        <w:pStyle w:val="a6"/>
        <w:numPr>
          <w:ilvl w:val="0"/>
          <w:numId w:val="2"/>
        </w:numPr>
        <w:spacing w:before="0" w:beforeAutospacing="0" w:after="0" w:afterAutospacing="0"/>
        <w:jc w:val="both"/>
        <w:rPr>
          <w:sz w:val="28"/>
          <w:szCs w:val="28"/>
        </w:rPr>
      </w:pPr>
      <w:r w:rsidRPr="00BF4628">
        <w:rPr>
          <w:sz w:val="28"/>
          <w:szCs w:val="28"/>
        </w:rPr>
        <w:t>Национальной медицинской  Палатой</w:t>
      </w:r>
    </w:p>
    <w:p w:rsidR="00EF118F" w:rsidRPr="00BF4628" w:rsidRDefault="00EF118F" w:rsidP="00BF4628">
      <w:pPr>
        <w:pStyle w:val="a6"/>
        <w:spacing w:before="0" w:beforeAutospacing="0" w:after="0" w:afterAutospacing="0"/>
        <w:jc w:val="both"/>
        <w:rPr>
          <w:sz w:val="28"/>
          <w:szCs w:val="28"/>
        </w:rPr>
      </w:pPr>
      <w:r w:rsidRPr="00BF4628">
        <w:rPr>
          <w:sz w:val="32"/>
          <w:szCs w:val="32"/>
        </w:rPr>
        <w:t> </w:t>
      </w:r>
      <w:r w:rsidRPr="00BF4628">
        <w:rPr>
          <w:sz w:val="32"/>
          <w:szCs w:val="32"/>
        </w:rPr>
        <w:tab/>
      </w:r>
      <w:r w:rsidR="00650919" w:rsidRPr="00BF4628">
        <w:rPr>
          <w:sz w:val="32"/>
          <w:szCs w:val="32"/>
        </w:rPr>
        <w:t>В</w:t>
      </w:r>
      <w:r w:rsidRPr="00BF4628">
        <w:rPr>
          <w:sz w:val="28"/>
          <w:szCs w:val="28"/>
        </w:rPr>
        <w:t xml:space="preserve"> целях информированности сторон на постоянной основе, с периодичностью один раз в 7-10 дней проходят встречи председателя областной организации с министром здравоохранения области, где обсуждаются актуальные  вопросы здравоохранения  и пути их совместного решения. </w:t>
      </w:r>
    </w:p>
    <w:p w:rsidR="00C031B1" w:rsidRPr="00BF4628" w:rsidRDefault="00C031B1" w:rsidP="00BF4628">
      <w:pPr>
        <w:jc w:val="both"/>
        <w:rPr>
          <w:sz w:val="28"/>
          <w:szCs w:val="28"/>
        </w:rPr>
      </w:pPr>
      <w:r w:rsidRPr="00BF4628">
        <w:rPr>
          <w:sz w:val="28"/>
          <w:szCs w:val="28"/>
        </w:rPr>
        <w:tab/>
        <w:t>Председатель  областной  организации    продолжает входить  в  состав  правления  фонда  ОМС,  комиссии  по  разработке территориальной  программы  обязательного  медицинского  страхования, представители областной организации включены в состав рабочих групп при Правительстве  области,  Министерстве  здравоохранения  области, межведомственной  рабочей  группы,  созданной  распоряжением  Губернатора области,  Общественного  совета  Министерства  здравоохранения  Саратовской области.</w:t>
      </w:r>
    </w:p>
    <w:p w:rsidR="00650919" w:rsidRPr="00BF4628" w:rsidRDefault="00C031B1" w:rsidP="00BF4628">
      <w:pPr>
        <w:ind w:firstLine="708"/>
        <w:jc w:val="both"/>
        <w:rPr>
          <w:sz w:val="28"/>
          <w:szCs w:val="28"/>
        </w:rPr>
      </w:pPr>
      <w:r w:rsidRPr="00BF4628">
        <w:rPr>
          <w:sz w:val="28"/>
          <w:szCs w:val="28"/>
        </w:rPr>
        <w:t xml:space="preserve">В рамках социального партнерства, с целью оказания практической помощи учреждениям здравоохранения области и, соответственно их работникам </w:t>
      </w:r>
      <w:r w:rsidR="00817F42" w:rsidRPr="00BF4628">
        <w:rPr>
          <w:sz w:val="28"/>
          <w:szCs w:val="28"/>
        </w:rPr>
        <w:t>Областная организация обращалась:</w:t>
      </w:r>
      <w:r w:rsidR="00650919" w:rsidRPr="00BF4628">
        <w:rPr>
          <w:sz w:val="28"/>
          <w:szCs w:val="28"/>
        </w:rPr>
        <w:t xml:space="preserve"> </w:t>
      </w:r>
      <w:r w:rsidR="00817F42" w:rsidRPr="00BF4628">
        <w:rPr>
          <w:b/>
          <w:bCs/>
          <w:sz w:val="28"/>
          <w:szCs w:val="28"/>
        </w:rPr>
        <w:t xml:space="preserve"> </w:t>
      </w:r>
      <w:r w:rsidR="00650919" w:rsidRPr="00BF4628">
        <w:rPr>
          <w:bCs/>
          <w:sz w:val="28"/>
          <w:szCs w:val="28"/>
        </w:rPr>
        <w:t>к</w:t>
      </w:r>
      <w:r w:rsidR="00817F42" w:rsidRPr="00BF4628">
        <w:rPr>
          <w:bCs/>
          <w:sz w:val="28"/>
          <w:szCs w:val="28"/>
        </w:rPr>
        <w:t xml:space="preserve"> министру здравоохранения Саратовской области Костину О.Н.  с просьбой изыскать возможность для установления специальных социальных выплат  для медицинских </w:t>
      </w:r>
      <w:proofErr w:type="gramStart"/>
      <w:r w:rsidR="00817F42" w:rsidRPr="00BF4628">
        <w:rPr>
          <w:bCs/>
          <w:sz w:val="28"/>
          <w:szCs w:val="28"/>
        </w:rPr>
        <w:t>работников</w:t>
      </w:r>
      <w:proofErr w:type="gramEnd"/>
      <w:r w:rsidR="00817F42" w:rsidRPr="00BF4628">
        <w:rPr>
          <w:bCs/>
          <w:sz w:val="28"/>
          <w:szCs w:val="28"/>
        </w:rPr>
        <w:t xml:space="preserve"> не поименованных в </w:t>
      </w:r>
      <w:r w:rsidR="00650919" w:rsidRPr="00BF4628">
        <w:rPr>
          <w:bCs/>
          <w:sz w:val="28"/>
          <w:szCs w:val="28"/>
        </w:rPr>
        <w:t>Постановление Правительства РФ от 31 декабря 2022 г. № 2568 "О дополнительной государственной социальной поддержке медицинских работников медицинских организаций, входящих в государственную и муниципальную системы здравоохранения и участвующих в базовой программе обязательного медицинского страхования либо</w:t>
      </w:r>
      <w:r w:rsidR="00650919" w:rsidRPr="00BF4628">
        <w:rPr>
          <w:color w:val="4D4D4D"/>
          <w:sz w:val="28"/>
          <w:szCs w:val="28"/>
        </w:rPr>
        <w:t xml:space="preserve"> </w:t>
      </w:r>
      <w:r w:rsidR="00650919" w:rsidRPr="00BF4628">
        <w:rPr>
          <w:sz w:val="28"/>
          <w:szCs w:val="28"/>
        </w:rPr>
        <w:t>территориальных программах обязательного медицинского страхования"</w:t>
      </w:r>
    </w:p>
    <w:p w:rsidR="00817F42" w:rsidRPr="00BF4628" w:rsidRDefault="00817F42" w:rsidP="00BF4628">
      <w:pPr>
        <w:ind w:firstLine="708"/>
        <w:jc w:val="both"/>
        <w:rPr>
          <w:sz w:val="28"/>
          <w:szCs w:val="28"/>
        </w:rPr>
      </w:pPr>
      <w:r w:rsidRPr="00BF4628">
        <w:rPr>
          <w:sz w:val="28"/>
          <w:szCs w:val="28"/>
        </w:rPr>
        <w:t>С тем же вопросом обращались</w:t>
      </w:r>
      <w:r w:rsidR="00DE15D6" w:rsidRPr="00BF4628">
        <w:rPr>
          <w:sz w:val="28"/>
          <w:szCs w:val="28"/>
        </w:rPr>
        <w:t xml:space="preserve"> к заместителю председателя правительства Саратовской области Егорову С.И. и Губернатору области </w:t>
      </w:r>
      <w:proofErr w:type="spellStart"/>
      <w:r w:rsidR="00DE15D6" w:rsidRPr="00BF4628">
        <w:rPr>
          <w:sz w:val="28"/>
          <w:szCs w:val="28"/>
        </w:rPr>
        <w:t>Бусаргину</w:t>
      </w:r>
      <w:proofErr w:type="spellEnd"/>
      <w:r w:rsidR="00DE15D6" w:rsidRPr="00BF4628">
        <w:rPr>
          <w:sz w:val="28"/>
          <w:szCs w:val="28"/>
        </w:rPr>
        <w:t xml:space="preserve"> Р.В. С перепиской по данному вопросу можно ознакомиться на сайте областной организации в разделе «Мы обращались – </w:t>
      </w:r>
      <w:r w:rsidR="00E70C29" w:rsidRPr="00BF4628">
        <w:rPr>
          <w:sz w:val="28"/>
          <w:szCs w:val="28"/>
        </w:rPr>
        <w:t>н</w:t>
      </w:r>
      <w:r w:rsidR="00DE15D6" w:rsidRPr="00BF4628">
        <w:rPr>
          <w:sz w:val="28"/>
          <w:szCs w:val="28"/>
        </w:rPr>
        <w:t>ам ответили».</w:t>
      </w:r>
    </w:p>
    <w:p w:rsidR="00DE15D6" w:rsidRPr="00BF4628" w:rsidRDefault="00DE15D6" w:rsidP="00BF4628">
      <w:pPr>
        <w:ind w:firstLine="708"/>
        <w:jc w:val="both"/>
        <w:rPr>
          <w:sz w:val="28"/>
          <w:szCs w:val="28"/>
        </w:rPr>
      </w:pPr>
      <w:r w:rsidRPr="00BF4628">
        <w:rPr>
          <w:sz w:val="28"/>
          <w:szCs w:val="28"/>
        </w:rPr>
        <w:t>Привлечение и удержание врачей, особенно для работы в сельских районах, является глобальной проблемой системы здравоохранения, ставящей под угрозу непрерывность и доступность оказания медицинской помощи многочисленной части населения.</w:t>
      </w:r>
    </w:p>
    <w:p w:rsidR="00DE15D6" w:rsidRPr="00BF4628" w:rsidRDefault="00DE15D6" w:rsidP="00BF4628">
      <w:pPr>
        <w:jc w:val="both"/>
        <w:rPr>
          <w:color w:val="000000"/>
          <w:sz w:val="28"/>
          <w:szCs w:val="28"/>
        </w:rPr>
      </w:pPr>
      <w:r w:rsidRPr="00BF4628">
        <w:rPr>
          <w:sz w:val="28"/>
          <w:szCs w:val="28"/>
        </w:rPr>
        <w:tab/>
      </w:r>
      <w:proofErr w:type="gramStart"/>
      <w:r w:rsidRPr="00BF4628">
        <w:rPr>
          <w:sz w:val="28"/>
          <w:szCs w:val="28"/>
        </w:rPr>
        <w:t>Значительную роль в решении кадрового вопроса сыграла государственная программа «Земский доктор», в соответствии с которой ее у</w:t>
      </w:r>
      <w:r w:rsidRPr="00BF4628">
        <w:rPr>
          <w:color w:val="000000"/>
          <w:sz w:val="28"/>
          <w:szCs w:val="28"/>
        </w:rPr>
        <w:t xml:space="preserve">частники заключают трудовой договор с государственным медицинским </w:t>
      </w:r>
      <w:r w:rsidRPr="00BF4628">
        <w:rPr>
          <w:color w:val="000000"/>
          <w:sz w:val="28"/>
          <w:szCs w:val="28"/>
        </w:rPr>
        <w:lastRenderedPageBreak/>
        <w:t>учреждением и принимают на себя обязательство проработать не менее 5 лет в сельской местности, получая при этом единовременную компенсационную выплату,  на основании  приказа  Министерства здравоохранения РФ от 4 марта 2021 года № 166н «Об утверждении примерного перечня должностей</w:t>
      </w:r>
      <w:proofErr w:type="gramEnd"/>
      <w:r w:rsidRPr="00BF4628">
        <w:rPr>
          <w:color w:val="000000"/>
          <w:sz w:val="28"/>
          <w:szCs w:val="28"/>
        </w:rPr>
        <w:t xml:space="preserve"> медицинских работников в медицинских организациях и их структурных подразделениях, при замещении которых осуществляются единовременные компенсационные выплаты на очередной финансовый год (программный реестр должностей)», что фактически лишает специалиста-участника программы перспектив карьерного роста и профессиональной мотивации. Как показывает практика, отсутствие в течение пяти лет возможности карьерного роста, делает программу менее привлекательной, учитывая особенности самой программы и работы  в сельской местности.</w:t>
      </w:r>
    </w:p>
    <w:p w:rsidR="00817F42" w:rsidRPr="00BF4628" w:rsidRDefault="00DE15D6" w:rsidP="00BF4628">
      <w:pPr>
        <w:jc w:val="both"/>
        <w:rPr>
          <w:color w:val="000000"/>
          <w:sz w:val="28"/>
          <w:szCs w:val="28"/>
        </w:rPr>
      </w:pPr>
      <w:r w:rsidRPr="00BF4628">
        <w:rPr>
          <w:color w:val="000000"/>
          <w:sz w:val="28"/>
          <w:szCs w:val="28"/>
        </w:rPr>
        <w:tab/>
      </w:r>
      <w:proofErr w:type="gramStart"/>
      <w:r w:rsidRPr="00BF4628">
        <w:rPr>
          <w:color w:val="000000"/>
          <w:sz w:val="28"/>
          <w:szCs w:val="28"/>
        </w:rPr>
        <w:t xml:space="preserve">На этом основании мы обратились к директору департамента медицинского образования и кадровой политики в здравоохранении </w:t>
      </w:r>
      <w:proofErr w:type="spellStart"/>
      <w:r w:rsidRPr="00BF4628">
        <w:rPr>
          <w:color w:val="000000"/>
          <w:sz w:val="28"/>
          <w:szCs w:val="28"/>
        </w:rPr>
        <w:t>Летниковой</w:t>
      </w:r>
      <w:proofErr w:type="spellEnd"/>
      <w:r w:rsidRPr="00BF4628">
        <w:rPr>
          <w:color w:val="000000"/>
          <w:sz w:val="28"/>
          <w:szCs w:val="28"/>
        </w:rPr>
        <w:t xml:space="preserve"> Л.И. с просьбой о содействии расширения перечня должностей утвержденных приказом МЗ РФ от 4 марта 2021 года № 166н на законодательном уровне до должностей руководителей </w:t>
      </w:r>
      <w:r w:rsidRPr="00BF4628">
        <w:rPr>
          <w:color w:val="444444"/>
          <w:sz w:val="28"/>
          <w:szCs w:val="28"/>
          <w:shd w:val="clear" w:color="auto" w:fill="FFFFFF"/>
        </w:rPr>
        <w:t xml:space="preserve">медицинских </w:t>
      </w:r>
      <w:r w:rsidRPr="00BF4628">
        <w:rPr>
          <w:sz w:val="28"/>
          <w:szCs w:val="28"/>
          <w:shd w:val="clear" w:color="auto" w:fill="FFFFFF"/>
        </w:rPr>
        <w:t>организаций, а также руководителей структурных подразделений медицинских организаций</w:t>
      </w:r>
      <w:r w:rsidRPr="00BF4628">
        <w:rPr>
          <w:color w:val="000000"/>
          <w:sz w:val="28"/>
          <w:szCs w:val="28"/>
        </w:rPr>
        <w:t xml:space="preserve"> в соответствии с приказом МЗ РФ от 2 мая 2023</w:t>
      </w:r>
      <w:proofErr w:type="gramEnd"/>
      <w:r w:rsidRPr="00BF4628">
        <w:rPr>
          <w:color w:val="000000"/>
          <w:sz w:val="28"/>
          <w:szCs w:val="28"/>
        </w:rPr>
        <w:t xml:space="preserve"> года № 205н «Об утверждении Номенклатуры должностей медицинских работников и фармацевтических работников».  На что был получен следующий ответ</w:t>
      </w:r>
      <w:proofErr w:type="gramStart"/>
      <w:r w:rsidRPr="00BF4628">
        <w:rPr>
          <w:color w:val="000000"/>
          <w:sz w:val="28"/>
          <w:szCs w:val="28"/>
        </w:rPr>
        <w:t>:</w:t>
      </w:r>
      <w:proofErr w:type="gramEnd"/>
    </w:p>
    <w:p w:rsidR="0043461A" w:rsidRPr="00BF4628" w:rsidRDefault="0043461A" w:rsidP="00BF4628">
      <w:pPr>
        <w:overflowPunct/>
        <w:jc w:val="both"/>
        <w:textAlignment w:val="auto"/>
        <w:rPr>
          <w:rFonts w:eastAsiaTheme="minorHAnsi"/>
          <w:i/>
          <w:sz w:val="28"/>
          <w:szCs w:val="28"/>
          <w:lang w:eastAsia="en-US"/>
        </w:rPr>
      </w:pPr>
      <w:r w:rsidRPr="00BF4628">
        <w:rPr>
          <w:color w:val="000000"/>
          <w:sz w:val="28"/>
          <w:szCs w:val="28"/>
        </w:rPr>
        <w:t>….</w:t>
      </w:r>
      <w:r w:rsidRPr="00BF4628">
        <w:rPr>
          <w:rFonts w:eastAsiaTheme="minorHAnsi"/>
          <w:sz w:val="28"/>
          <w:szCs w:val="28"/>
          <w:lang w:eastAsia="en-US"/>
        </w:rPr>
        <w:t xml:space="preserve"> </w:t>
      </w:r>
      <w:r w:rsidRPr="00BF4628">
        <w:rPr>
          <w:rFonts w:eastAsiaTheme="minorHAnsi"/>
          <w:i/>
          <w:sz w:val="28"/>
          <w:szCs w:val="28"/>
          <w:lang w:eastAsia="en-US"/>
        </w:rPr>
        <w:t>Обращаем внимание, что Примерный перечень должностей в рамках Программы включает должности медицинских работников (врачей, фельдшеров, медицинских сестер), в которых наблюдается приоритетная потребность в медицинских организациях для оказания медицинской помощи населению в сельской местности и «малых городах» с целью обеспечения ее доступности и качества.</w:t>
      </w:r>
    </w:p>
    <w:p w:rsidR="00DE15D6" w:rsidRPr="00BF4628" w:rsidRDefault="0043461A" w:rsidP="00BF4628">
      <w:pPr>
        <w:overflowPunct/>
        <w:jc w:val="both"/>
        <w:textAlignment w:val="auto"/>
        <w:rPr>
          <w:rFonts w:eastAsiaTheme="minorHAnsi"/>
          <w:i/>
          <w:sz w:val="28"/>
          <w:szCs w:val="28"/>
          <w:lang w:eastAsia="en-US"/>
        </w:rPr>
      </w:pPr>
      <w:r w:rsidRPr="00BF4628">
        <w:rPr>
          <w:rFonts w:eastAsiaTheme="minorHAnsi"/>
          <w:i/>
          <w:sz w:val="28"/>
          <w:szCs w:val="28"/>
          <w:lang w:eastAsia="en-US"/>
        </w:rPr>
        <w:t>Учитывая изложенное расширение Примерного перечня должностей в рамках Программы на руководителей медицинских организаций и руководителей структурных подразделений медицинских организаций, к основным обязанностям которых относится осуществление организационных и управленческих функций, не представляется возможным.</w:t>
      </w:r>
    </w:p>
    <w:p w:rsidR="001348FC" w:rsidRPr="00BF4628" w:rsidRDefault="00E70C29" w:rsidP="00BF4628">
      <w:pPr>
        <w:jc w:val="both"/>
        <w:rPr>
          <w:rFonts w:eastAsiaTheme="minorHAnsi"/>
          <w:sz w:val="28"/>
          <w:szCs w:val="28"/>
        </w:rPr>
      </w:pPr>
      <w:r w:rsidRPr="00BF4628">
        <w:rPr>
          <w:rFonts w:eastAsiaTheme="minorHAnsi"/>
          <w:sz w:val="28"/>
          <w:szCs w:val="28"/>
        </w:rPr>
        <w:t>Кроме этого, в рамках социального партнерства председатель областной организации</w:t>
      </w:r>
      <w:r w:rsidR="001348FC" w:rsidRPr="00BF4628">
        <w:rPr>
          <w:rFonts w:eastAsiaTheme="minorHAnsi"/>
          <w:sz w:val="28"/>
          <w:szCs w:val="28"/>
        </w:rPr>
        <w:t xml:space="preserve"> принимал участие:</w:t>
      </w:r>
    </w:p>
    <w:p w:rsidR="00E70C29" w:rsidRPr="00BF4628" w:rsidRDefault="001348FC" w:rsidP="00BF4628">
      <w:pPr>
        <w:pStyle w:val="a4"/>
        <w:numPr>
          <w:ilvl w:val="0"/>
          <w:numId w:val="21"/>
        </w:numPr>
        <w:spacing w:line="240" w:lineRule="auto"/>
        <w:jc w:val="both"/>
        <w:rPr>
          <w:szCs w:val="28"/>
        </w:rPr>
      </w:pPr>
      <w:r w:rsidRPr="00BF4628">
        <w:rPr>
          <w:szCs w:val="28"/>
        </w:rPr>
        <w:t>как</w:t>
      </w:r>
      <w:r w:rsidR="00E70C29" w:rsidRPr="00BF4628">
        <w:rPr>
          <w:szCs w:val="28"/>
        </w:rPr>
        <w:t xml:space="preserve"> член Общественной палаты Саратовской области в выездном расширенном заседании Комиссии по охране здоровья граждан</w:t>
      </w:r>
      <w:r w:rsidRPr="00BF4628">
        <w:rPr>
          <w:szCs w:val="28"/>
        </w:rPr>
        <w:t xml:space="preserve"> и  демографической политике Общественной палаты по вопросу организации работы по оказанию скорой медицинской помощи в современных условиях;</w:t>
      </w:r>
    </w:p>
    <w:p w:rsidR="001348FC" w:rsidRPr="00BF4628" w:rsidRDefault="001348FC" w:rsidP="00BF4628">
      <w:pPr>
        <w:pStyle w:val="a4"/>
        <w:numPr>
          <w:ilvl w:val="0"/>
          <w:numId w:val="21"/>
        </w:numPr>
        <w:spacing w:line="240" w:lineRule="auto"/>
        <w:jc w:val="both"/>
        <w:rPr>
          <w:szCs w:val="28"/>
        </w:rPr>
      </w:pPr>
      <w:r w:rsidRPr="00BF4628">
        <w:rPr>
          <w:szCs w:val="28"/>
        </w:rPr>
        <w:t xml:space="preserve">совместно с членом Молодежного совета Сергеем </w:t>
      </w:r>
      <w:proofErr w:type="spellStart"/>
      <w:r w:rsidRPr="00BF4628">
        <w:rPr>
          <w:szCs w:val="28"/>
        </w:rPr>
        <w:t>Журумбаевым</w:t>
      </w:r>
      <w:proofErr w:type="spellEnd"/>
      <w:r w:rsidRPr="00BF4628">
        <w:rPr>
          <w:szCs w:val="28"/>
        </w:rPr>
        <w:t>, председатель регионального Профсоюза  в первом окружном совещании с председателями региональных и первичных организаций приволжского федерального округа в городе Чебоксары, основной темой которого было обсуждение вопросов социального партнерства с присутствием руководителя ЦК Профсоюза, представителей МЗ  РФ;</w:t>
      </w:r>
    </w:p>
    <w:p w:rsidR="001348FC" w:rsidRPr="00BF4628" w:rsidRDefault="001348FC" w:rsidP="00BF4628">
      <w:pPr>
        <w:pStyle w:val="a4"/>
        <w:numPr>
          <w:ilvl w:val="0"/>
          <w:numId w:val="21"/>
        </w:numPr>
        <w:spacing w:line="240" w:lineRule="auto"/>
        <w:jc w:val="both"/>
        <w:rPr>
          <w:szCs w:val="28"/>
        </w:rPr>
      </w:pPr>
      <w:r w:rsidRPr="00BF4628">
        <w:rPr>
          <w:szCs w:val="28"/>
        </w:rPr>
        <w:lastRenderedPageBreak/>
        <w:t>в "депутатских слушаниях" на тему "об актуальных вопросах подготовки  медицинских кадров и кадрового обеспечения отрасли здравоохранения в Саратовской области";</w:t>
      </w:r>
    </w:p>
    <w:p w:rsidR="00E87BDA" w:rsidRPr="00BF4628" w:rsidRDefault="00E87BDA" w:rsidP="00BF4628">
      <w:pPr>
        <w:pStyle w:val="a4"/>
        <w:numPr>
          <w:ilvl w:val="0"/>
          <w:numId w:val="21"/>
        </w:numPr>
        <w:spacing w:line="240" w:lineRule="auto"/>
        <w:jc w:val="both"/>
        <w:rPr>
          <w:szCs w:val="28"/>
        </w:rPr>
      </w:pPr>
      <w:r w:rsidRPr="00BF4628">
        <w:rPr>
          <w:szCs w:val="28"/>
        </w:rPr>
        <w:t xml:space="preserve">в заседании коллегии МЗ области по теме: </w:t>
      </w:r>
      <w:proofErr w:type="gramStart"/>
      <w:r w:rsidRPr="00BF4628">
        <w:rPr>
          <w:szCs w:val="28"/>
        </w:rPr>
        <w:t xml:space="preserve">"Об итогах деятельности отрасли здравоохранения за 2022 год и задачах на 2023 год" в завершении которой за высокие показатели работы, большой вклад в развитие социального партнерства в целях обеспечения учета интересов и прав работников здравоохранения, оказания мер социальной поддержки и помощи Губернатор Саратовской области Роман Викторович </w:t>
      </w:r>
      <w:proofErr w:type="spellStart"/>
      <w:r w:rsidRPr="00BF4628">
        <w:rPr>
          <w:szCs w:val="28"/>
        </w:rPr>
        <w:t>Бусаргин</w:t>
      </w:r>
      <w:proofErr w:type="spellEnd"/>
      <w:r w:rsidRPr="00BF4628">
        <w:rPr>
          <w:szCs w:val="28"/>
        </w:rPr>
        <w:t xml:space="preserve"> вручил Благодарность коллективу областной организации;</w:t>
      </w:r>
      <w:proofErr w:type="gramEnd"/>
    </w:p>
    <w:p w:rsidR="00E87BDA" w:rsidRPr="00BF4628" w:rsidRDefault="00E87BDA" w:rsidP="00BF4628">
      <w:pPr>
        <w:pStyle w:val="a4"/>
        <w:numPr>
          <w:ilvl w:val="0"/>
          <w:numId w:val="21"/>
        </w:numPr>
        <w:spacing w:line="240" w:lineRule="auto"/>
        <w:jc w:val="both"/>
        <w:rPr>
          <w:szCs w:val="28"/>
        </w:rPr>
      </w:pPr>
      <w:r w:rsidRPr="00BF4628">
        <w:rPr>
          <w:szCs w:val="28"/>
        </w:rPr>
        <w:t>в заседании Совета Федерации профсоюзных организаций Саратовской области на тему развития социального партнерства в области и помощи участникам СВО и их семьям;</w:t>
      </w:r>
    </w:p>
    <w:p w:rsidR="00E87BDA" w:rsidRPr="00BF4628" w:rsidRDefault="00E87BDA" w:rsidP="00BF4628">
      <w:pPr>
        <w:pStyle w:val="a4"/>
        <w:numPr>
          <w:ilvl w:val="0"/>
          <w:numId w:val="21"/>
        </w:numPr>
        <w:spacing w:line="240" w:lineRule="auto"/>
        <w:jc w:val="both"/>
        <w:rPr>
          <w:szCs w:val="28"/>
        </w:rPr>
      </w:pPr>
      <w:r w:rsidRPr="00BF4628">
        <w:rPr>
          <w:szCs w:val="28"/>
        </w:rPr>
        <w:t>в работе  выездных совещаний Комитета Саратовской областной Думы по социальной политике по вопросу состояния заработной платы медработников муниципальных районов области</w:t>
      </w:r>
      <w:r w:rsidR="00482621" w:rsidRPr="00BF4628">
        <w:rPr>
          <w:szCs w:val="28"/>
        </w:rPr>
        <w:t>;</w:t>
      </w:r>
    </w:p>
    <w:p w:rsidR="00482621" w:rsidRPr="00BF4628" w:rsidRDefault="00482621" w:rsidP="00BF4628">
      <w:pPr>
        <w:pStyle w:val="a4"/>
        <w:numPr>
          <w:ilvl w:val="0"/>
          <w:numId w:val="21"/>
        </w:numPr>
        <w:spacing w:line="240" w:lineRule="auto"/>
        <w:jc w:val="both"/>
        <w:rPr>
          <w:szCs w:val="28"/>
        </w:rPr>
      </w:pPr>
      <w:r w:rsidRPr="00BF4628">
        <w:rPr>
          <w:szCs w:val="28"/>
        </w:rPr>
        <w:t xml:space="preserve">в работе Президиума и Пленума ЦК Профсоюза. На последнем заседании 5 декабря 2023 года председатель Профсоюза Анатолий </w:t>
      </w:r>
      <w:proofErr w:type="spellStart"/>
      <w:r w:rsidRPr="00BF4628">
        <w:rPr>
          <w:szCs w:val="28"/>
        </w:rPr>
        <w:t>Домников</w:t>
      </w:r>
      <w:proofErr w:type="spellEnd"/>
      <w:r w:rsidRPr="00BF4628">
        <w:rPr>
          <w:szCs w:val="28"/>
        </w:rPr>
        <w:t xml:space="preserve"> вручил нашей организации Благодарность за активную работу по сохранению и увеличению профсоюзного членства, укреплению отраслевого профсоюзного движения, а также  Почетную Грамоту Профсоюза работников здравоохранения РФ  за организацию на высоком уровне уставных мероприятий Центрального комитета на территории Саратовской области!</w:t>
      </w:r>
    </w:p>
    <w:p w:rsidR="00C031B1" w:rsidRPr="00BF4628" w:rsidRDefault="00C031B1" w:rsidP="00BF4628">
      <w:pPr>
        <w:ind w:firstLine="709"/>
        <w:jc w:val="center"/>
        <w:rPr>
          <w:b/>
          <w:i/>
          <w:sz w:val="28"/>
          <w:szCs w:val="28"/>
        </w:rPr>
      </w:pPr>
      <w:r w:rsidRPr="00BF4628">
        <w:rPr>
          <w:b/>
          <w:i/>
          <w:sz w:val="28"/>
          <w:szCs w:val="28"/>
        </w:rPr>
        <w:t>Информационная работа</w:t>
      </w:r>
    </w:p>
    <w:p w:rsidR="00C031B1" w:rsidRPr="00BF4628" w:rsidRDefault="00C031B1" w:rsidP="00BF4628">
      <w:pPr>
        <w:ind w:firstLine="708"/>
        <w:jc w:val="both"/>
        <w:rPr>
          <w:sz w:val="28"/>
          <w:szCs w:val="28"/>
        </w:rPr>
      </w:pPr>
      <w:r w:rsidRPr="00BF4628">
        <w:rPr>
          <w:sz w:val="28"/>
          <w:szCs w:val="28"/>
        </w:rPr>
        <w:t xml:space="preserve">Информирование членов Профсоюза о деятельности Профсоюза в целом, областной и первичных организаций по-прежнему является очень актуальным. В  целях  усиления информированности  членов  Профсоюза  все  первичные  организации обеспечиваются журналом ЦК Профсоюза «Профсоюзная тема» за счет  средств  ЦК  и  областной  организации.  Большинство  (65%)  первичных организаций обеспечиваются профсоюзной газетой  «Солидарность».  </w:t>
      </w:r>
    </w:p>
    <w:p w:rsidR="00C031B1" w:rsidRPr="00BF4628" w:rsidRDefault="00C031B1" w:rsidP="00BF4628">
      <w:pPr>
        <w:overflowPunct/>
        <w:autoSpaceDE/>
        <w:autoSpaceDN/>
        <w:adjustRightInd/>
        <w:jc w:val="both"/>
        <w:textAlignment w:val="auto"/>
        <w:outlineLvl w:val="1"/>
        <w:rPr>
          <w:sz w:val="28"/>
          <w:szCs w:val="28"/>
        </w:rPr>
      </w:pPr>
      <w:r w:rsidRPr="00BF4628">
        <w:rPr>
          <w:sz w:val="28"/>
          <w:szCs w:val="28"/>
        </w:rPr>
        <w:tab/>
        <w:t xml:space="preserve">Приоритет  в  профсоюзном  информационном  потоке  областной организацией отдается интернет-сайту, </w:t>
      </w:r>
      <w:r w:rsidR="0043461A" w:rsidRPr="00BF4628">
        <w:rPr>
          <w:sz w:val="28"/>
          <w:szCs w:val="28"/>
        </w:rPr>
        <w:t xml:space="preserve">социальным сетям </w:t>
      </w:r>
      <w:proofErr w:type="spellStart"/>
      <w:r w:rsidR="00E70C29" w:rsidRPr="00BF4628">
        <w:rPr>
          <w:sz w:val="28"/>
          <w:szCs w:val="28"/>
        </w:rPr>
        <w:t>ВКонтакте</w:t>
      </w:r>
      <w:proofErr w:type="spellEnd"/>
      <w:r w:rsidR="00E70C29" w:rsidRPr="00BF4628">
        <w:rPr>
          <w:sz w:val="28"/>
          <w:szCs w:val="28"/>
        </w:rPr>
        <w:t xml:space="preserve">, </w:t>
      </w:r>
      <w:proofErr w:type="spellStart"/>
      <w:r w:rsidR="00E70C29" w:rsidRPr="00BF4628">
        <w:rPr>
          <w:sz w:val="28"/>
          <w:szCs w:val="28"/>
        </w:rPr>
        <w:t>мессенджерам</w:t>
      </w:r>
      <w:proofErr w:type="spellEnd"/>
      <w:r w:rsidR="00E70C29" w:rsidRPr="00BF4628">
        <w:rPr>
          <w:sz w:val="28"/>
          <w:szCs w:val="28"/>
        </w:rPr>
        <w:t xml:space="preserve"> -</w:t>
      </w:r>
      <w:proofErr w:type="spellStart"/>
      <w:r w:rsidR="00E70C29" w:rsidRPr="00BF4628">
        <w:rPr>
          <w:sz w:val="28"/>
          <w:szCs w:val="28"/>
        </w:rPr>
        <w:t>Telegram</w:t>
      </w:r>
      <w:proofErr w:type="spellEnd"/>
      <w:r w:rsidRPr="00BF4628">
        <w:rPr>
          <w:sz w:val="28"/>
          <w:szCs w:val="28"/>
        </w:rPr>
        <w:t>,  журналам,  газетам,  распространению  листовок,  буклетов,  методических  материалов,  рассылк</w:t>
      </w:r>
      <w:r w:rsidR="00E70C29" w:rsidRPr="00BF4628">
        <w:rPr>
          <w:sz w:val="28"/>
          <w:szCs w:val="28"/>
        </w:rPr>
        <w:t xml:space="preserve">е  </w:t>
      </w:r>
      <w:proofErr w:type="spellStart"/>
      <w:r w:rsidR="00E70C29" w:rsidRPr="00BF4628">
        <w:rPr>
          <w:sz w:val="28"/>
          <w:szCs w:val="28"/>
        </w:rPr>
        <w:t>email</w:t>
      </w:r>
      <w:proofErr w:type="spellEnd"/>
      <w:r w:rsidR="00E70C29" w:rsidRPr="00BF4628">
        <w:rPr>
          <w:sz w:val="28"/>
          <w:szCs w:val="28"/>
        </w:rPr>
        <w:t>,  профсоюзным  стендам.</w:t>
      </w:r>
      <w:r w:rsidRPr="00BF4628">
        <w:rPr>
          <w:sz w:val="28"/>
          <w:szCs w:val="28"/>
        </w:rPr>
        <w:t xml:space="preserve"> </w:t>
      </w:r>
      <w:r w:rsidR="00E70C29" w:rsidRPr="00BF4628">
        <w:rPr>
          <w:sz w:val="28"/>
          <w:szCs w:val="28"/>
        </w:rPr>
        <w:t>В</w:t>
      </w:r>
      <w:r w:rsidRPr="00BF4628">
        <w:rPr>
          <w:sz w:val="28"/>
          <w:szCs w:val="28"/>
        </w:rPr>
        <w:t xml:space="preserve"> 202</w:t>
      </w:r>
      <w:r w:rsidR="00E70C29" w:rsidRPr="00BF4628">
        <w:rPr>
          <w:sz w:val="28"/>
          <w:szCs w:val="28"/>
        </w:rPr>
        <w:t>3</w:t>
      </w:r>
      <w:r w:rsidRPr="00BF4628">
        <w:rPr>
          <w:sz w:val="28"/>
          <w:szCs w:val="28"/>
        </w:rPr>
        <w:t xml:space="preserve"> году усилился акцент на получение информации через новостное видео "</w:t>
      </w:r>
      <w:r w:rsidR="00E70C29" w:rsidRPr="00BF4628">
        <w:rPr>
          <w:sz w:val="28"/>
          <w:szCs w:val="28"/>
        </w:rPr>
        <w:t>Новости профсоюза</w:t>
      </w:r>
      <w:r w:rsidRPr="00BF4628">
        <w:rPr>
          <w:sz w:val="28"/>
          <w:szCs w:val="28"/>
        </w:rPr>
        <w:t>", которое еженедельно выпу</w:t>
      </w:r>
      <w:r w:rsidR="00E70C29" w:rsidRPr="00BF4628">
        <w:rPr>
          <w:sz w:val="28"/>
          <w:szCs w:val="28"/>
        </w:rPr>
        <w:t>скается областной организацией.</w:t>
      </w:r>
    </w:p>
    <w:p w:rsidR="00482621" w:rsidRPr="00BF4628" w:rsidRDefault="00482621" w:rsidP="00BF4628">
      <w:pPr>
        <w:overflowPunct/>
        <w:autoSpaceDE/>
        <w:autoSpaceDN/>
        <w:adjustRightInd/>
        <w:jc w:val="both"/>
        <w:textAlignment w:val="auto"/>
        <w:outlineLvl w:val="1"/>
        <w:rPr>
          <w:sz w:val="28"/>
          <w:szCs w:val="28"/>
        </w:rPr>
      </w:pPr>
      <w:r w:rsidRPr="00BF4628">
        <w:rPr>
          <w:sz w:val="28"/>
          <w:szCs w:val="28"/>
        </w:rPr>
        <w:tab/>
        <w:t>Также, 1 февраля на официальном сайте областной организации</w:t>
      </w:r>
      <w:r w:rsidR="00EC1F8D" w:rsidRPr="00BF4628">
        <w:rPr>
          <w:sz w:val="28"/>
          <w:szCs w:val="28"/>
        </w:rPr>
        <w:t xml:space="preserve"> начал работу информационно-новостной портал "</w:t>
      </w:r>
      <w:proofErr w:type="spellStart"/>
      <w:r w:rsidR="00EC1F8D" w:rsidRPr="00BF4628">
        <w:rPr>
          <w:sz w:val="28"/>
          <w:szCs w:val="28"/>
        </w:rPr>
        <w:t>Профмединфо</w:t>
      </w:r>
      <w:proofErr w:type="spellEnd"/>
      <w:r w:rsidR="00EC1F8D" w:rsidRPr="00BF4628">
        <w:rPr>
          <w:sz w:val="28"/>
          <w:szCs w:val="28"/>
        </w:rPr>
        <w:t xml:space="preserve">", редактор которого </w:t>
      </w:r>
      <w:proofErr w:type="spellStart"/>
      <w:r w:rsidR="00EC1F8D" w:rsidRPr="00BF4628">
        <w:rPr>
          <w:sz w:val="28"/>
          <w:szCs w:val="28"/>
        </w:rPr>
        <w:t>кмн</w:t>
      </w:r>
      <w:proofErr w:type="spellEnd"/>
      <w:r w:rsidR="00EC1F8D" w:rsidRPr="00BF4628">
        <w:rPr>
          <w:sz w:val="28"/>
          <w:szCs w:val="28"/>
        </w:rPr>
        <w:t>, доцент Софьин Василий Станиславович. На страницах портала представлены интересные и актуальные рубрики: "Медицина региона", "Чтобы помнили" и т.д.</w:t>
      </w:r>
    </w:p>
    <w:p w:rsidR="006A79F9" w:rsidRPr="00BF4628" w:rsidRDefault="006A79F9" w:rsidP="00BF4628">
      <w:pPr>
        <w:overflowPunct/>
        <w:autoSpaceDE/>
        <w:autoSpaceDN/>
        <w:adjustRightInd/>
        <w:jc w:val="both"/>
        <w:textAlignment w:val="auto"/>
        <w:outlineLvl w:val="1"/>
        <w:rPr>
          <w:sz w:val="28"/>
          <w:szCs w:val="28"/>
        </w:rPr>
      </w:pPr>
      <w:r w:rsidRPr="00BF4628">
        <w:rPr>
          <w:sz w:val="28"/>
          <w:szCs w:val="28"/>
        </w:rPr>
        <w:lastRenderedPageBreak/>
        <w:tab/>
        <w:t>А уже 20 февраля</w:t>
      </w:r>
      <w:proofErr w:type="gramStart"/>
      <w:r w:rsidRPr="00BF4628">
        <w:rPr>
          <w:sz w:val="28"/>
          <w:szCs w:val="28"/>
        </w:rPr>
        <w:t xml:space="preserve"> ,</w:t>
      </w:r>
      <w:proofErr w:type="gramEnd"/>
      <w:r w:rsidRPr="00BF4628">
        <w:rPr>
          <w:sz w:val="28"/>
          <w:szCs w:val="28"/>
        </w:rPr>
        <w:t xml:space="preserve"> в малом зале Федерации профсоюзных организаций области прошел семинар-совещание по «Итогам информационной работы за 2022 год» с участием председателя Федерации, председателя регионального</w:t>
      </w:r>
      <w:r w:rsidR="00F51525" w:rsidRPr="00BF4628">
        <w:rPr>
          <w:sz w:val="28"/>
          <w:szCs w:val="28"/>
        </w:rPr>
        <w:t xml:space="preserve"> </w:t>
      </w:r>
      <w:r w:rsidRPr="00BF4628">
        <w:rPr>
          <w:sz w:val="28"/>
          <w:szCs w:val="28"/>
        </w:rPr>
        <w:t>Союза журналистов России, начальника отдела информационного взаимодействия и мониторинга министерства информации массовых коммуникаций Саратовской области, на котором состоялось награждение победителей</w:t>
      </w:r>
      <w:r w:rsidR="00F51525" w:rsidRPr="00BF4628">
        <w:rPr>
          <w:sz w:val="28"/>
          <w:szCs w:val="28"/>
        </w:rPr>
        <w:t xml:space="preserve"> </w:t>
      </w:r>
      <w:r w:rsidRPr="00BF4628">
        <w:rPr>
          <w:sz w:val="28"/>
          <w:szCs w:val="28"/>
        </w:rPr>
        <w:t>областного конкурса на Лучшую информационную работу в профсоюзах.</w:t>
      </w:r>
    </w:p>
    <w:p w:rsidR="006A79F9" w:rsidRPr="00BF4628" w:rsidRDefault="006A79F9" w:rsidP="00BF4628">
      <w:pPr>
        <w:overflowPunct/>
        <w:autoSpaceDE/>
        <w:autoSpaceDN/>
        <w:adjustRightInd/>
        <w:jc w:val="both"/>
        <w:textAlignment w:val="auto"/>
        <w:outlineLvl w:val="1"/>
        <w:rPr>
          <w:sz w:val="28"/>
          <w:szCs w:val="28"/>
        </w:rPr>
      </w:pPr>
      <w:r w:rsidRPr="00BF4628">
        <w:rPr>
          <w:sz w:val="28"/>
          <w:szCs w:val="28"/>
        </w:rPr>
        <w:tab/>
        <w:t>Победителем</w:t>
      </w:r>
      <w:r w:rsidR="00F51525" w:rsidRPr="00BF4628">
        <w:rPr>
          <w:sz w:val="28"/>
          <w:szCs w:val="28"/>
        </w:rPr>
        <w:t xml:space="preserve"> конкурса в номинации «За высокую активность в социальных сетях» стала наша организация.</w:t>
      </w:r>
    </w:p>
    <w:p w:rsidR="00C031B1" w:rsidRPr="00BF4628" w:rsidRDefault="00C031B1" w:rsidP="00BF4628">
      <w:pPr>
        <w:ind w:firstLine="709"/>
        <w:jc w:val="both"/>
        <w:rPr>
          <w:sz w:val="28"/>
          <w:szCs w:val="28"/>
        </w:rPr>
      </w:pPr>
      <w:r w:rsidRPr="00BF4628">
        <w:rPr>
          <w:sz w:val="28"/>
          <w:szCs w:val="28"/>
        </w:rPr>
        <w:t xml:space="preserve">На сайте  областной  организации,  в  разделах  «Экономическая  защита», «Правовая  защита»,  «Охрана  труда»  размещается актуальная  нормативная  база  по  данным направлениям,  методические  рекомендации, в  рубрике  «Профсоюз помогает»,  размещается  информация  о  сложных  и  интересных ситуациях, в которых Саратовская областная организация Профсоюза работников здравоохранения приняла участие. Кроме  того,  в  рубрике  «Новости </w:t>
      </w:r>
      <w:proofErr w:type="spellStart"/>
      <w:r w:rsidRPr="00BF4628">
        <w:rPr>
          <w:sz w:val="28"/>
          <w:szCs w:val="28"/>
        </w:rPr>
        <w:t>Первичек</w:t>
      </w:r>
      <w:proofErr w:type="spellEnd"/>
      <w:r w:rsidRPr="00BF4628">
        <w:rPr>
          <w:sz w:val="28"/>
          <w:szCs w:val="28"/>
        </w:rPr>
        <w:t xml:space="preserve">», размещается интересная информация из жизни </w:t>
      </w:r>
      <w:proofErr w:type="spellStart"/>
      <w:r w:rsidRPr="00BF4628">
        <w:rPr>
          <w:sz w:val="28"/>
          <w:szCs w:val="28"/>
        </w:rPr>
        <w:t>первичек</w:t>
      </w:r>
      <w:proofErr w:type="spellEnd"/>
      <w:r w:rsidRPr="00BF4628">
        <w:rPr>
          <w:sz w:val="28"/>
          <w:szCs w:val="28"/>
        </w:rPr>
        <w:t>.</w:t>
      </w:r>
    </w:p>
    <w:p w:rsidR="00C031B1" w:rsidRPr="00BF4628" w:rsidRDefault="00C031B1" w:rsidP="00BF4628">
      <w:pPr>
        <w:ind w:firstLine="709"/>
        <w:jc w:val="both"/>
        <w:rPr>
          <w:sz w:val="28"/>
          <w:szCs w:val="28"/>
        </w:rPr>
      </w:pPr>
      <w:r w:rsidRPr="00BF4628">
        <w:rPr>
          <w:sz w:val="28"/>
          <w:szCs w:val="28"/>
        </w:rPr>
        <w:t xml:space="preserve"> С  2018  года  областной  организацией  введена  возможность дистанционного обучения и передачи информации для первичных организаций Профсоюза области и города с помощью системы видеоконференц-связи. </w:t>
      </w:r>
      <w:proofErr w:type="gramStart"/>
      <w:r w:rsidRPr="00BF4628">
        <w:rPr>
          <w:sz w:val="28"/>
          <w:szCs w:val="28"/>
        </w:rPr>
        <w:t>На  сайтах  лечебных  учреждений,  по  рекомендации  областной организации, по согласованию с Министерством здравоохранения Саратовской области  в  разделе  «Контакты»  размещается  информация  о  председателях первичных  организаций  Профсоюза  данного  учреждения,   разделы «Профсоюзный  комитет»,  «Профсоюз  информирует»  и  другие,  где  отражена основная  информация  о  работе первичной  организации  Профсоюза  лечебного учреждения  (состав  профсоюзного  комитета,  комиссии  профсоюзного комитета, открытый отчет о работе, основные новости первичной организации, фотографии</w:t>
      </w:r>
      <w:proofErr w:type="gramEnd"/>
      <w:r w:rsidRPr="00BF4628">
        <w:rPr>
          <w:sz w:val="28"/>
          <w:szCs w:val="28"/>
        </w:rPr>
        <w:t xml:space="preserve"> с проводимых мероприятий и др.). Во всех лечебных учреждениях имеются  профсоюзные  стенды  (рекомендации  по  наполнению  профсоюзных стендов также можно найти на официальном сайте областной организации). Грамотная  интеграция  всех  этих  ресурсов  в  одно  русло  позволяет областной  организации  выработать  единый  алгоритм  действий,  единое информационное  пространство  для  того,  чтобы  своевременно  информировать членов Профсоюза и всех заинтересованных. </w:t>
      </w:r>
    </w:p>
    <w:p w:rsidR="00C031B1" w:rsidRPr="00BF4628" w:rsidRDefault="00C031B1" w:rsidP="00BF4628">
      <w:pPr>
        <w:ind w:firstLine="709"/>
        <w:jc w:val="both"/>
        <w:rPr>
          <w:sz w:val="28"/>
          <w:szCs w:val="28"/>
        </w:rPr>
      </w:pPr>
    </w:p>
    <w:p w:rsidR="00C507E1" w:rsidRPr="00BF4628" w:rsidRDefault="00C031B1" w:rsidP="00BF4628">
      <w:pPr>
        <w:ind w:firstLine="708"/>
        <w:jc w:val="center"/>
        <w:rPr>
          <w:b/>
          <w:i/>
          <w:sz w:val="28"/>
          <w:szCs w:val="28"/>
        </w:rPr>
      </w:pPr>
      <w:r w:rsidRPr="00BF4628">
        <w:rPr>
          <w:b/>
          <w:i/>
          <w:sz w:val="28"/>
          <w:szCs w:val="28"/>
        </w:rPr>
        <w:t>Работа с молодежью.</w:t>
      </w:r>
    </w:p>
    <w:p w:rsidR="00C507E1" w:rsidRPr="00BF4628" w:rsidRDefault="00CC11F4" w:rsidP="00BF4628">
      <w:pPr>
        <w:ind w:firstLine="708"/>
        <w:jc w:val="both"/>
        <w:rPr>
          <w:rStyle w:val="a7"/>
          <w:b w:val="0"/>
          <w:sz w:val="28"/>
          <w:szCs w:val="28"/>
        </w:rPr>
      </w:pPr>
      <w:r w:rsidRPr="00BF4628">
        <w:rPr>
          <w:sz w:val="28"/>
          <w:szCs w:val="28"/>
        </w:rPr>
        <w:t xml:space="preserve">Работа с молодежью является одним из приоритетных направлений областной организации. </w:t>
      </w:r>
      <w:r w:rsidR="00C507E1" w:rsidRPr="00BF4628">
        <w:rPr>
          <w:sz w:val="28"/>
          <w:szCs w:val="28"/>
        </w:rPr>
        <w:t>На заседании Президиума от 17 ноября 2023 года было принято решение о</w:t>
      </w:r>
      <w:r w:rsidR="00C507E1" w:rsidRPr="00BF4628">
        <w:rPr>
          <w:rStyle w:val="a7"/>
          <w:b w:val="0"/>
          <w:sz w:val="28"/>
          <w:szCs w:val="28"/>
        </w:rPr>
        <w:t xml:space="preserve">бъявить следующий, 2024 год – годом Профсоюзной молодежи под девизом: «Молодежь прибавляется – Профсоюз развивается!»,  сделав акцент на работающую молодежь, а также студентов старших курсов и ординаторов.   </w:t>
      </w:r>
    </w:p>
    <w:p w:rsidR="00650919" w:rsidRPr="00BF4628" w:rsidRDefault="00650919" w:rsidP="00BF4628">
      <w:pPr>
        <w:ind w:firstLine="708"/>
        <w:jc w:val="both"/>
        <w:rPr>
          <w:rStyle w:val="a7"/>
          <w:b w:val="0"/>
          <w:sz w:val="28"/>
          <w:szCs w:val="28"/>
          <w:shd w:val="clear" w:color="auto" w:fill="FFFFFF"/>
        </w:rPr>
      </w:pPr>
      <w:r w:rsidRPr="00BF4628">
        <w:rPr>
          <w:rStyle w:val="a7"/>
          <w:b w:val="0"/>
          <w:sz w:val="28"/>
          <w:szCs w:val="28"/>
          <w:shd w:val="clear" w:color="auto" w:fill="FFFFFF"/>
        </w:rPr>
        <w:t xml:space="preserve">Также, работа с молодежью, как и любое другое направление деятельности Профсоюза, требует целенаправленного и системного подхода. </w:t>
      </w:r>
    </w:p>
    <w:p w:rsidR="00650919" w:rsidRPr="00BF4628" w:rsidRDefault="00650919" w:rsidP="00BF4628">
      <w:pPr>
        <w:ind w:firstLine="708"/>
        <w:jc w:val="both"/>
        <w:rPr>
          <w:rStyle w:val="a7"/>
          <w:b w:val="0"/>
          <w:sz w:val="28"/>
          <w:szCs w:val="28"/>
          <w:shd w:val="clear" w:color="auto" w:fill="FFFFFF"/>
        </w:rPr>
      </w:pPr>
      <w:r w:rsidRPr="00BF4628">
        <w:rPr>
          <w:rStyle w:val="a7"/>
          <w:b w:val="0"/>
          <w:sz w:val="28"/>
          <w:szCs w:val="28"/>
          <w:shd w:val="clear" w:color="auto" w:fill="FFFFFF"/>
        </w:rPr>
        <w:lastRenderedPageBreak/>
        <w:t xml:space="preserve">Областная организация ведет свою Молодежную политику в соответствии с концепцией, утвержденной  Профсоюзом  работников здравоохранения. </w:t>
      </w:r>
    </w:p>
    <w:p w:rsidR="00650919" w:rsidRPr="00BF4628" w:rsidRDefault="00650919" w:rsidP="00BF4628">
      <w:pPr>
        <w:ind w:firstLine="708"/>
        <w:jc w:val="both"/>
        <w:rPr>
          <w:sz w:val="28"/>
          <w:szCs w:val="28"/>
          <w:shd w:val="clear" w:color="auto" w:fill="FFFFFF"/>
        </w:rPr>
      </w:pPr>
      <w:r w:rsidRPr="00BF4628">
        <w:rPr>
          <w:sz w:val="28"/>
          <w:szCs w:val="28"/>
          <w:shd w:val="clear" w:color="auto" w:fill="FFFFFF"/>
        </w:rPr>
        <w:t>В структуре нашей организации действуют Молодежный Совет и молодежные комиссии  первичных профсоюзных организаций, которые имеют четкое разделение направлений деятельности – работа с обучающейся и работающей молодежью, которую помимо председателя курируют уполномоченный по работе с молодежью аппарата областной организации, а также председатель Молодежного Совета.</w:t>
      </w:r>
    </w:p>
    <w:p w:rsidR="00650919" w:rsidRPr="00BF4628" w:rsidRDefault="00650919" w:rsidP="00BF4628">
      <w:pPr>
        <w:ind w:firstLine="708"/>
        <w:jc w:val="both"/>
        <w:rPr>
          <w:sz w:val="28"/>
          <w:szCs w:val="28"/>
          <w:shd w:val="clear" w:color="auto" w:fill="FFFFFF"/>
        </w:rPr>
      </w:pPr>
      <w:r w:rsidRPr="00BF4628">
        <w:rPr>
          <w:rStyle w:val="a7"/>
          <w:b w:val="0"/>
          <w:sz w:val="28"/>
          <w:szCs w:val="28"/>
        </w:rPr>
        <w:t xml:space="preserve">Представители из числа молодежи входят в состав комитета и президиума областной организации, а например, член Молодежного Совета Сергей </w:t>
      </w:r>
      <w:proofErr w:type="spellStart"/>
      <w:r w:rsidRPr="00BF4628">
        <w:rPr>
          <w:rStyle w:val="a7"/>
          <w:b w:val="0"/>
          <w:sz w:val="28"/>
          <w:szCs w:val="28"/>
        </w:rPr>
        <w:t>Журумбаев</w:t>
      </w:r>
      <w:proofErr w:type="spellEnd"/>
      <w:r w:rsidRPr="00BF4628">
        <w:rPr>
          <w:rStyle w:val="a7"/>
          <w:b w:val="0"/>
          <w:sz w:val="28"/>
          <w:szCs w:val="28"/>
        </w:rPr>
        <w:t xml:space="preserve"> является резервистом на должность председателя областной организации.</w:t>
      </w:r>
    </w:p>
    <w:p w:rsidR="00650919" w:rsidRPr="00BF4628" w:rsidRDefault="00650919" w:rsidP="00BF4628">
      <w:pPr>
        <w:ind w:firstLine="708"/>
        <w:jc w:val="both"/>
        <w:rPr>
          <w:rStyle w:val="a7"/>
          <w:b w:val="0"/>
          <w:sz w:val="28"/>
          <w:szCs w:val="28"/>
        </w:rPr>
      </w:pPr>
      <w:proofErr w:type="gramStart"/>
      <w:r w:rsidRPr="00BF4628">
        <w:rPr>
          <w:rStyle w:val="a7"/>
          <w:b w:val="0"/>
          <w:sz w:val="28"/>
          <w:szCs w:val="28"/>
        </w:rPr>
        <w:t>В</w:t>
      </w:r>
      <w:r w:rsidRPr="00BF4628">
        <w:rPr>
          <w:rStyle w:val="a7"/>
          <w:sz w:val="28"/>
          <w:szCs w:val="28"/>
        </w:rPr>
        <w:t xml:space="preserve"> </w:t>
      </w:r>
      <w:r w:rsidRPr="00BF4628">
        <w:rPr>
          <w:rStyle w:val="a7"/>
          <w:b w:val="0"/>
          <w:sz w:val="28"/>
          <w:szCs w:val="28"/>
          <w:shd w:val="clear" w:color="auto" w:fill="FFFFFF"/>
        </w:rPr>
        <w:t xml:space="preserve">рамках своей деятельности наша организация  добилась включения </w:t>
      </w:r>
      <w:r w:rsidRPr="00BF4628">
        <w:rPr>
          <w:rStyle w:val="a7"/>
          <w:sz w:val="28"/>
          <w:szCs w:val="28"/>
        </w:rPr>
        <w:t xml:space="preserve"> </w:t>
      </w:r>
      <w:r w:rsidRPr="00BF4628">
        <w:rPr>
          <w:rStyle w:val="a7"/>
          <w:b w:val="0"/>
          <w:sz w:val="28"/>
          <w:szCs w:val="28"/>
        </w:rPr>
        <w:t>раздела «Гарантии социально-экономических и трудовых прав молодых работников и учащейся молодежи» в региональное Отраслевое Соглашение, где особое  внимание уделяется вопросам оплаты и охраны труда, занятости, наставничества,  повышения квалификации, профессионального роста, а также  включены  льготы и гарантии, касающиеся  разных категорий молодежи, в том числе, установленных областной организацией - это стипендии для обучающихся и ежемесячные</w:t>
      </w:r>
      <w:proofErr w:type="gramEnd"/>
      <w:r w:rsidRPr="00BF4628">
        <w:rPr>
          <w:rStyle w:val="a7"/>
          <w:b w:val="0"/>
          <w:sz w:val="28"/>
          <w:szCs w:val="28"/>
        </w:rPr>
        <w:t xml:space="preserve"> профсоюзные выплаты для </w:t>
      </w:r>
      <w:proofErr w:type="gramStart"/>
      <w:r w:rsidRPr="00BF4628">
        <w:rPr>
          <w:rStyle w:val="a7"/>
          <w:b w:val="0"/>
          <w:sz w:val="28"/>
          <w:szCs w:val="28"/>
        </w:rPr>
        <w:t>работающих</w:t>
      </w:r>
      <w:proofErr w:type="gramEnd"/>
      <w:r w:rsidRPr="00BF4628">
        <w:rPr>
          <w:rStyle w:val="a7"/>
          <w:b w:val="0"/>
          <w:sz w:val="28"/>
          <w:szCs w:val="28"/>
        </w:rPr>
        <w:t>,  из числа молодежи.</w:t>
      </w:r>
    </w:p>
    <w:p w:rsidR="00650919" w:rsidRPr="00BF4628" w:rsidRDefault="00650919" w:rsidP="00BF4628">
      <w:pPr>
        <w:ind w:firstLine="708"/>
        <w:jc w:val="both"/>
        <w:rPr>
          <w:rStyle w:val="a7"/>
          <w:b w:val="0"/>
          <w:sz w:val="28"/>
          <w:szCs w:val="28"/>
        </w:rPr>
      </w:pPr>
      <w:r w:rsidRPr="00BF4628">
        <w:rPr>
          <w:rStyle w:val="a7"/>
          <w:b w:val="0"/>
          <w:sz w:val="28"/>
          <w:szCs w:val="28"/>
        </w:rPr>
        <w:t>100% Коллективных договоров имеют данный раздел, на чем настаивала областная организация, проводя их предварительную правовую экспертизу.</w:t>
      </w:r>
    </w:p>
    <w:p w:rsidR="00650919" w:rsidRPr="00BF4628" w:rsidRDefault="00650919" w:rsidP="00BF4628">
      <w:pPr>
        <w:ind w:firstLine="708"/>
        <w:jc w:val="both"/>
        <w:rPr>
          <w:rStyle w:val="a7"/>
          <w:b w:val="0"/>
          <w:sz w:val="28"/>
          <w:szCs w:val="28"/>
        </w:rPr>
      </w:pPr>
      <w:r w:rsidRPr="00BF4628">
        <w:rPr>
          <w:rStyle w:val="a7"/>
          <w:b w:val="0"/>
          <w:sz w:val="28"/>
          <w:szCs w:val="28"/>
        </w:rPr>
        <w:t xml:space="preserve">Кроме этого, нами осуществляется поддержка, в том числе материальная, как членов Профсоюза из числа молодежи, так и молодежных комиссий </w:t>
      </w:r>
      <w:proofErr w:type="spellStart"/>
      <w:r w:rsidRPr="00BF4628">
        <w:rPr>
          <w:rStyle w:val="a7"/>
          <w:b w:val="0"/>
          <w:sz w:val="28"/>
          <w:szCs w:val="28"/>
        </w:rPr>
        <w:t>первичек</w:t>
      </w:r>
      <w:proofErr w:type="spellEnd"/>
      <w:r w:rsidRPr="00BF4628">
        <w:rPr>
          <w:rStyle w:val="a7"/>
          <w:b w:val="0"/>
          <w:sz w:val="28"/>
          <w:szCs w:val="28"/>
        </w:rPr>
        <w:t xml:space="preserve">. Например, впервые в этом году мы внедрили </w:t>
      </w:r>
      <w:proofErr w:type="spellStart"/>
      <w:r w:rsidRPr="00BF4628">
        <w:rPr>
          <w:rStyle w:val="a7"/>
          <w:b w:val="0"/>
          <w:sz w:val="28"/>
          <w:szCs w:val="28"/>
        </w:rPr>
        <w:t>грантовое</w:t>
      </w:r>
      <w:proofErr w:type="spellEnd"/>
      <w:r w:rsidRPr="00BF4628">
        <w:rPr>
          <w:rStyle w:val="a7"/>
          <w:b w:val="0"/>
          <w:sz w:val="28"/>
          <w:szCs w:val="28"/>
        </w:rPr>
        <w:t xml:space="preserve"> обеспечение  инновационных, оригинальных, перспективных молодежных профсоюзных проектов, а к ежегодному, уже ставшему традиционным  конкурсу «Профсоюзный лидер года», который проходил среди студентов среднего и высшего образования мы добавили молодежь из категории  работающих.</w:t>
      </w:r>
    </w:p>
    <w:p w:rsidR="00650919" w:rsidRPr="00BF4628" w:rsidRDefault="00650919" w:rsidP="00BF4628">
      <w:pPr>
        <w:ind w:firstLine="708"/>
        <w:jc w:val="both"/>
        <w:rPr>
          <w:rStyle w:val="a7"/>
          <w:b w:val="0"/>
          <w:sz w:val="28"/>
          <w:szCs w:val="28"/>
        </w:rPr>
      </w:pPr>
      <w:r w:rsidRPr="00BF4628">
        <w:rPr>
          <w:sz w:val="28"/>
          <w:szCs w:val="28"/>
        </w:rPr>
        <w:t xml:space="preserve">С целью повышения уровня социальной защищенности, обеспечения дополнительных социальных гарантий и мотивации профсоюзного членства, действует программа </w:t>
      </w:r>
      <w:r w:rsidRPr="00BF4628">
        <w:rPr>
          <w:rStyle w:val="a7"/>
          <w:b w:val="0"/>
          <w:sz w:val="28"/>
          <w:szCs w:val="28"/>
        </w:rPr>
        <w:t xml:space="preserve">страхования профессиональных рисков членов Профсоюза при  осуществлении волонтерской деятельности в том числе, продолжает действовать программа страхования </w:t>
      </w:r>
      <w:proofErr w:type="gramStart"/>
      <w:r w:rsidRPr="00BF4628">
        <w:rPr>
          <w:rStyle w:val="a7"/>
          <w:b w:val="0"/>
          <w:sz w:val="28"/>
          <w:szCs w:val="28"/>
        </w:rPr>
        <w:t>переболевшим</w:t>
      </w:r>
      <w:proofErr w:type="gramEnd"/>
      <w:r w:rsidRPr="00BF4628">
        <w:rPr>
          <w:rStyle w:val="a7"/>
          <w:b w:val="0"/>
          <w:sz w:val="28"/>
          <w:szCs w:val="28"/>
        </w:rPr>
        <w:t xml:space="preserve"> Ковид-19. Также осуществляется поддержка молодежи, попавшей в трудную жизненную ситуацию. </w:t>
      </w:r>
    </w:p>
    <w:p w:rsidR="00650919" w:rsidRPr="00BF4628" w:rsidRDefault="00650919" w:rsidP="00BF4628">
      <w:pPr>
        <w:ind w:firstLine="708"/>
        <w:jc w:val="both"/>
        <w:rPr>
          <w:rStyle w:val="a7"/>
          <w:b w:val="0"/>
          <w:sz w:val="28"/>
          <w:szCs w:val="28"/>
        </w:rPr>
      </w:pPr>
      <w:r w:rsidRPr="00BF4628">
        <w:rPr>
          <w:rStyle w:val="a7"/>
          <w:b w:val="0"/>
          <w:sz w:val="28"/>
          <w:szCs w:val="28"/>
        </w:rPr>
        <w:t xml:space="preserve">Немного о работе Молодежного Совета областной организации. За последние пять лет он был несколько раз реформирован, так как мы искали его оптимальную структуру. Сначала в Молодежный Совет входили только студенты СГМУ, затем мы включили в его состав на паритетной основе учащихся </w:t>
      </w:r>
      <w:proofErr w:type="spellStart"/>
      <w:r w:rsidRPr="00BF4628">
        <w:rPr>
          <w:rStyle w:val="a7"/>
          <w:b w:val="0"/>
          <w:sz w:val="28"/>
          <w:szCs w:val="28"/>
        </w:rPr>
        <w:t>средне-специальных</w:t>
      </w:r>
      <w:proofErr w:type="spellEnd"/>
      <w:r w:rsidRPr="00BF4628">
        <w:rPr>
          <w:rStyle w:val="a7"/>
          <w:b w:val="0"/>
          <w:sz w:val="28"/>
          <w:szCs w:val="28"/>
        </w:rPr>
        <w:t xml:space="preserve"> учреждений. Сейчас, на наш взгляд он имеет наиболее оптимальную структуру – 2/3 работающей и 1/3 учащейся молодежи.</w:t>
      </w:r>
    </w:p>
    <w:p w:rsidR="00650919" w:rsidRPr="00BF4628" w:rsidRDefault="00650919" w:rsidP="00BF4628">
      <w:pPr>
        <w:ind w:firstLine="708"/>
        <w:jc w:val="both"/>
        <w:rPr>
          <w:rStyle w:val="a7"/>
          <w:b w:val="0"/>
          <w:sz w:val="28"/>
          <w:szCs w:val="28"/>
        </w:rPr>
      </w:pPr>
      <w:r w:rsidRPr="00BF4628">
        <w:rPr>
          <w:rStyle w:val="a7"/>
          <w:b w:val="0"/>
          <w:sz w:val="28"/>
          <w:szCs w:val="28"/>
        </w:rPr>
        <w:lastRenderedPageBreak/>
        <w:t xml:space="preserve">За основу работы, как Молодежного Совета, так и молодежных комиссий взята работа </w:t>
      </w:r>
      <w:proofErr w:type="spellStart"/>
      <w:r w:rsidRPr="00BF4628">
        <w:rPr>
          <w:rStyle w:val="a7"/>
          <w:b w:val="0"/>
          <w:sz w:val="28"/>
          <w:szCs w:val="28"/>
        </w:rPr>
        <w:t>первички</w:t>
      </w:r>
      <w:proofErr w:type="spellEnd"/>
      <w:r w:rsidRPr="00BF4628">
        <w:rPr>
          <w:rStyle w:val="a7"/>
          <w:b w:val="0"/>
          <w:sz w:val="28"/>
          <w:szCs w:val="28"/>
        </w:rPr>
        <w:t xml:space="preserve"> СГМУ, отличающейся хорошо поставленной, слаженной работой команды, профессиональным воплощением в жизнь замыслов и идей. Качественно подобранный состав первичной организации позволяет более продуктивно выстраивать работу организации.  Например, на сегодняшний день, в </w:t>
      </w:r>
      <w:proofErr w:type="spellStart"/>
      <w:r w:rsidRPr="00BF4628">
        <w:rPr>
          <w:rStyle w:val="a7"/>
          <w:b w:val="0"/>
          <w:sz w:val="28"/>
          <w:szCs w:val="28"/>
        </w:rPr>
        <w:t>первичке</w:t>
      </w:r>
      <w:proofErr w:type="spellEnd"/>
      <w:r w:rsidRPr="00BF4628">
        <w:rPr>
          <w:rStyle w:val="a7"/>
          <w:b w:val="0"/>
          <w:sz w:val="28"/>
          <w:szCs w:val="28"/>
        </w:rPr>
        <w:t xml:space="preserve"> студентов работают следующие комиссии: по социальной, правовой и организационной работе, информационной и проектной деятельности, по работе с партнерами, продвижению бренда первичной организации.</w:t>
      </w:r>
    </w:p>
    <w:p w:rsidR="00650919" w:rsidRPr="00BF4628" w:rsidRDefault="00650919" w:rsidP="00BF4628">
      <w:pPr>
        <w:ind w:firstLine="708"/>
        <w:jc w:val="both"/>
        <w:rPr>
          <w:rStyle w:val="a7"/>
          <w:b w:val="0"/>
          <w:sz w:val="28"/>
          <w:szCs w:val="28"/>
        </w:rPr>
      </w:pPr>
      <w:r w:rsidRPr="00BF4628">
        <w:rPr>
          <w:rStyle w:val="a7"/>
          <w:b w:val="0"/>
          <w:sz w:val="28"/>
          <w:szCs w:val="28"/>
        </w:rPr>
        <w:t>Проводится работа в направлении социальной поддержки обучающихся – скидки на проезд в железнодорожном транспорте, оптимизация условий проживания и быта в общежитиях медицинского университета, помощь молодым семьям  на посещение детьми дошкольных учреждений, помощь на погашение жилищной ипотеки,  работа по  стимулированию молодых активистов.</w:t>
      </w:r>
    </w:p>
    <w:p w:rsidR="00650919" w:rsidRPr="00BF4628" w:rsidRDefault="00650919" w:rsidP="00BF4628">
      <w:pPr>
        <w:ind w:firstLine="708"/>
        <w:jc w:val="both"/>
        <w:rPr>
          <w:rStyle w:val="a7"/>
          <w:b w:val="0"/>
          <w:sz w:val="28"/>
          <w:szCs w:val="28"/>
        </w:rPr>
      </w:pPr>
      <w:r w:rsidRPr="00BF4628">
        <w:rPr>
          <w:rStyle w:val="a7"/>
          <w:b w:val="0"/>
          <w:sz w:val="28"/>
          <w:szCs w:val="28"/>
        </w:rPr>
        <w:t xml:space="preserve">Также хочется отметить, что для поддержки молодых активистов, участвующих в различных общественных и культурных проектах, </w:t>
      </w:r>
      <w:proofErr w:type="spellStart"/>
      <w:r w:rsidRPr="00BF4628">
        <w:rPr>
          <w:rStyle w:val="a7"/>
          <w:b w:val="0"/>
          <w:sz w:val="28"/>
          <w:szCs w:val="28"/>
        </w:rPr>
        <w:t>первичка</w:t>
      </w:r>
      <w:proofErr w:type="spellEnd"/>
      <w:r w:rsidRPr="00BF4628">
        <w:rPr>
          <w:rStyle w:val="a7"/>
          <w:b w:val="0"/>
          <w:sz w:val="28"/>
          <w:szCs w:val="28"/>
        </w:rPr>
        <w:t xml:space="preserve"> студентов первой в России учредила 13 именных стипендии лидерам студенческих объединений.</w:t>
      </w:r>
    </w:p>
    <w:p w:rsidR="00650919" w:rsidRPr="00BF4628" w:rsidRDefault="00650919" w:rsidP="00BF4628">
      <w:pPr>
        <w:ind w:firstLine="708"/>
        <w:jc w:val="both"/>
        <w:rPr>
          <w:rStyle w:val="a7"/>
          <w:b w:val="0"/>
          <w:sz w:val="28"/>
          <w:szCs w:val="28"/>
        </w:rPr>
      </w:pPr>
      <w:proofErr w:type="gramStart"/>
      <w:r w:rsidRPr="00BF4628">
        <w:rPr>
          <w:rStyle w:val="a7"/>
          <w:b w:val="0"/>
          <w:sz w:val="28"/>
          <w:szCs w:val="28"/>
        </w:rPr>
        <w:t>А для вовлечения работающей молодежи  были организованы и проведены дискуссионные мероприятия,</w:t>
      </w:r>
      <w:r w:rsidRPr="00BF4628">
        <w:rPr>
          <w:rStyle w:val="a7"/>
          <w:sz w:val="28"/>
          <w:szCs w:val="28"/>
        </w:rPr>
        <w:t xml:space="preserve">  </w:t>
      </w:r>
      <w:r w:rsidRPr="00BF4628">
        <w:rPr>
          <w:rStyle w:val="a7"/>
          <w:b w:val="0"/>
          <w:sz w:val="28"/>
          <w:szCs w:val="28"/>
        </w:rPr>
        <w:t xml:space="preserve">на которых его участники, а это – работающие молодые специалисты отрасли, а также  эксперты проекта: председатель областной организации, представители </w:t>
      </w:r>
      <w:proofErr w:type="spellStart"/>
      <w:r w:rsidRPr="00BF4628">
        <w:rPr>
          <w:rStyle w:val="a7"/>
          <w:b w:val="0"/>
          <w:sz w:val="28"/>
          <w:szCs w:val="28"/>
        </w:rPr>
        <w:t>минздрава</w:t>
      </w:r>
      <w:proofErr w:type="spellEnd"/>
      <w:r w:rsidRPr="00BF4628">
        <w:rPr>
          <w:rStyle w:val="a7"/>
          <w:b w:val="0"/>
          <w:sz w:val="28"/>
          <w:szCs w:val="28"/>
        </w:rPr>
        <w:t xml:space="preserve"> области, депутаты областной Думы, главные врачи смогли эффективно пообщаться в неформальной обстановке, обсудить  вопросы на самые актуальные на сегодняшний день темы - роста заработной платы, кадровой политики,  привлечения  молодых специалистов в</w:t>
      </w:r>
      <w:proofErr w:type="gramEnd"/>
      <w:r w:rsidRPr="00BF4628">
        <w:rPr>
          <w:rStyle w:val="a7"/>
          <w:b w:val="0"/>
          <w:sz w:val="28"/>
          <w:szCs w:val="28"/>
        </w:rPr>
        <w:t xml:space="preserve"> районные больницы области,  </w:t>
      </w:r>
      <w:proofErr w:type="spellStart"/>
      <w:r w:rsidRPr="00BF4628">
        <w:rPr>
          <w:rStyle w:val="a7"/>
          <w:b w:val="0"/>
          <w:sz w:val="28"/>
          <w:szCs w:val="28"/>
        </w:rPr>
        <w:t>профвыгорания</w:t>
      </w:r>
      <w:proofErr w:type="spellEnd"/>
      <w:r w:rsidRPr="00BF4628">
        <w:rPr>
          <w:rStyle w:val="a7"/>
          <w:b w:val="0"/>
          <w:sz w:val="28"/>
          <w:szCs w:val="28"/>
        </w:rPr>
        <w:t xml:space="preserve"> медиков и  получить честные и исчерпывающие ответы.</w:t>
      </w:r>
    </w:p>
    <w:p w:rsidR="00650919" w:rsidRPr="00BF4628" w:rsidRDefault="00650919" w:rsidP="00BF4628">
      <w:pPr>
        <w:ind w:firstLine="708"/>
        <w:jc w:val="both"/>
        <w:rPr>
          <w:rStyle w:val="a7"/>
          <w:b w:val="0"/>
          <w:sz w:val="28"/>
          <w:szCs w:val="28"/>
        </w:rPr>
      </w:pPr>
      <w:r w:rsidRPr="00BF4628">
        <w:rPr>
          <w:rStyle w:val="a7"/>
          <w:b w:val="0"/>
          <w:sz w:val="28"/>
          <w:szCs w:val="28"/>
        </w:rPr>
        <w:t xml:space="preserve">Командой </w:t>
      </w:r>
      <w:proofErr w:type="spellStart"/>
      <w:r w:rsidRPr="00BF4628">
        <w:rPr>
          <w:rStyle w:val="a7"/>
          <w:b w:val="0"/>
          <w:sz w:val="28"/>
          <w:szCs w:val="28"/>
        </w:rPr>
        <w:t>первички</w:t>
      </w:r>
      <w:proofErr w:type="spellEnd"/>
      <w:r w:rsidRPr="00BF4628">
        <w:rPr>
          <w:rStyle w:val="a7"/>
          <w:b w:val="0"/>
          <w:sz w:val="28"/>
          <w:szCs w:val="28"/>
        </w:rPr>
        <w:t xml:space="preserve"> СГМУ проведен цикл из 8 обучающих интерактивных семинаров для студентов колледжей и их филиалов, а также масштабные мероприятия, такие, как – Неделя правовой грамотности, в рамках которой прошли живой диалог, юридические консультации, деловые игры и многое другое. </w:t>
      </w:r>
    </w:p>
    <w:p w:rsidR="00650919" w:rsidRPr="00BF4628" w:rsidRDefault="00650919" w:rsidP="00BF4628">
      <w:pPr>
        <w:ind w:firstLine="708"/>
        <w:jc w:val="both"/>
        <w:rPr>
          <w:rStyle w:val="a7"/>
          <w:b w:val="0"/>
          <w:sz w:val="28"/>
          <w:szCs w:val="28"/>
        </w:rPr>
      </w:pPr>
      <w:r w:rsidRPr="00BF4628">
        <w:rPr>
          <w:rStyle w:val="a7"/>
          <w:b w:val="0"/>
          <w:sz w:val="28"/>
          <w:szCs w:val="28"/>
        </w:rPr>
        <w:t xml:space="preserve">Это лишь малая часть того, чем занимается </w:t>
      </w:r>
      <w:proofErr w:type="spellStart"/>
      <w:r w:rsidRPr="00BF4628">
        <w:rPr>
          <w:rStyle w:val="a7"/>
          <w:b w:val="0"/>
          <w:sz w:val="28"/>
          <w:szCs w:val="28"/>
        </w:rPr>
        <w:t>первичка</w:t>
      </w:r>
      <w:proofErr w:type="spellEnd"/>
      <w:r w:rsidRPr="00BF4628">
        <w:rPr>
          <w:rStyle w:val="a7"/>
          <w:b w:val="0"/>
          <w:sz w:val="28"/>
          <w:szCs w:val="28"/>
        </w:rPr>
        <w:t xml:space="preserve"> СГМУ, которая является примером успешной профсоюзной  деятельности для других первичных профсоюзных организаций.</w:t>
      </w:r>
    </w:p>
    <w:p w:rsidR="00650919" w:rsidRPr="00BF4628" w:rsidRDefault="006A79F9" w:rsidP="00BF4628">
      <w:pPr>
        <w:ind w:firstLine="708"/>
        <w:jc w:val="both"/>
        <w:rPr>
          <w:rStyle w:val="a7"/>
          <w:b w:val="0"/>
          <w:sz w:val="28"/>
          <w:szCs w:val="28"/>
        </w:rPr>
      </w:pPr>
      <w:r w:rsidRPr="00BF4628">
        <w:rPr>
          <w:rStyle w:val="a7"/>
          <w:b w:val="0"/>
          <w:sz w:val="28"/>
          <w:szCs w:val="28"/>
        </w:rPr>
        <w:t>С</w:t>
      </w:r>
      <w:r w:rsidR="00650919" w:rsidRPr="00BF4628">
        <w:rPr>
          <w:rStyle w:val="a7"/>
          <w:b w:val="0"/>
          <w:sz w:val="28"/>
          <w:szCs w:val="28"/>
        </w:rPr>
        <w:t xml:space="preserve">овместно с Молодежным советом, первичной организацией студентов СГМУ и первичными организациями работающих разрабатывается программа  преемственности профсоюзного членства, которая позволит максимально привлечь молодых специалистов, пришедших в медицинские учреждения области в профсоюзную среду.  </w:t>
      </w:r>
    </w:p>
    <w:p w:rsidR="00650919" w:rsidRPr="00BF4628" w:rsidRDefault="00650919" w:rsidP="00BF4628">
      <w:pPr>
        <w:ind w:firstLine="708"/>
        <w:jc w:val="both"/>
        <w:rPr>
          <w:sz w:val="28"/>
          <w:szCs w:val="28"/>
        </w:rPr>
      </w:pPr>
      <w:r w:rsidRPr="00BF4628">
        <w:rPr>
          <w:rStyle w:val="a7"/>
          <w:b w:val="0"/>
          <w:sz w:val="28"/>
          <w:szCs w:val="28"/>
        </w:rPr>
        <w:t xml:space="preserve">Некоторые шаги в данном направлении уже были предприняты: согласно дополнительному Соглашению к Отраслевому Соглашению </w:t>
      </w:r>
      <w:r w:rsidRPr="00BF4628">
        <w:rPr>
          <w:sz w:val="28"/>
          <w:szCs w:val="28"/>
        </w:rPr>
        <w:t xml:space="preserve">при приеме на работу работники в обязательном порядке направляются к председателю </w:t>
      </w:r>
      <w:proofErr w:type="spellStart"/>
      <w:r w:rsidRPr="00BF4628">
        <w:rPr>
          <w:sz w:val="28"/>
          <w:szCs w:val="28"/>
        </w:rPr>
        <w:t>первички</w:t>
      </w:r>
      <w:proofErr w:type="spellEnd"/>
      <w:r w:rsidRPr="00BF4628">
        <w:rPr>
          <w:sz w:val="28"/>
          <w:szCs w:val="28"/>
        </w:rPr>
        <w:t xml:space="preserve"> для доведения до сведения работника информации о деятельности </w:t>
      </w:r>
      <w:r w:rsidRPr="00BF4628">
        <w:rPr>
          <w:sz w:val="28"/>
          <w:szCs w:val="28"/>
        </w:rPr>
        <w:lastRenderedPageBreak/>
        <w:t>профсоюзной организации, гарантиях и льготах, предусмотренных у данного работодателя.</w:t>
      </w:r>
    </w:p>
    <w:p w:rsidR="00650919" w:rsidRPr="00BF4628" w:rsidRDefault="00650919" w:rsidP="00BF4628">
      <w:pPr>
        <w:ind w:firstLine="708"/>
        <w:jc w:val="both"/>
        <w:rPr>
          <w:sz w:val="28"/>
          <w:szCs w:val="28"/>
        </w:rPr>
      </w:pPr>
      <w:r w:rsidRPr="00BF4628">
        <w:rPr>
          <w:sz w:val="28"/>
          <w:szCs w:val="28"/>
        </w:rPr>
        <w:t xml:space="preserve">Набирает обороты практика  торжественного приема в Профсоюз молодых специалистов, с вручением памятных сувениров и агитационных материалов в присутствии коллектива, представителей администрации учреждения, </w:t>
      </w:r>
      <w:proofErr w:type="spellStart"/>
      <w:r w:rsidRPr="00BF4628">
        <w:rPr>
          <w:sz w:val="28"/>
          <w:szCs w:val="28"/>
        </w:rPr>
        <w:t>минздрава</w:t>
      </w:r>
      <w:proofErr w:type="spellEnd"/>
      <w:r w:rsidRPr="00BF4628">
        <w:rPr>
          <w:sz w:val="28"/>
          <w:szCs w:val="28"/>
        </w:rPr>
        <w:t xml:space="preserve"> области, профсоюзных и общественных деятелей, освещается в социальных сетях и иных информационных ресурсах, что позволяет молодым специалистам почувствовать значимость, важность и правильность сделанного выбора. </w:t>
      </w:r>
    </w:p>
    <w:p w:rsidR="00F51525" w:rsidRPr="00BF4628" w:rsidRDefault="006A79F9" w:rsidP="00BF4628">
      <w:pPr>
        <w:ind w:firstLine="708"/>
        <w:jc w:val="both"/>
        <w:rPr>
          <w:sz w:val="28"/>
          <w:szCs w:val="28"/>
        </w:rPr>
      </w:pPr>
      <w:r w:rsidRPr="00BF4628">
        <w:rPr>
          <w:sz w:val="28"/>
          <w:szCs w:val="28"/>
        </w:rPr>
        <w:t xml:space="preserve">В 2023 год, в рамках молодежной политики прошли следующие мероприятия: </w:t>
      </w:r>
    </w:p>
    <w:p w:rsidR="00650919" w:rsidRPr="00BF4628" w:rsidRDefault="006A79F9" w:rsidP="00BF4628">
      <w:pPr>
        <w:pStyle w:val="a4"/>
        <w:numPr>
          <w:ilvl w:val="0"/>
          <w:numId w:val="25"/>
        </w:numPr>
        <w:spacing w:after="0" w:line="240" w:lineRule="auto"/>
        <w:jc w:val="both"/>
        <w:rPr>
          <w:szCs w:val="28"/>
        </w:rPr>
      </w:pPr>
      <w:r w:rsidRPr="00BF4628">
        <w:rPr>
          <w:szCs w:val="28"/>
        </w:rPr>
        <w:t>по инициативе Молодежного совета прошла серия интерактивных обучающих семинаров для студентов колледжей Саратова и области</w:t>
      </w:r>
      <w:r w:rsidR="00F51525" w:rsidRPr="00BF4628">
        <w:rPr>
          <w:szCs w:val="28"/>
        </w:rPr>
        <w:t>;</w:t>
      </w:r>
    </w:p>
    <w:p w:rsidR="00F51525" w:rsidRPr="00BF4628" w:rsidRDefault="00F51525" w:rsidP="00BF4628">
      <w:pPr>
        <w:pStyle w:val="a6"/>
        <w:numPr>
          <w:ilvl w:val="0"/>
          <w:numId w:val="25"/>
        </w:numPr>
        <w:spacing w:before="0" w:beforeAutospacing="0" w:after="0" w:afterAutospacing="0"/>
        <w:ind w:right="95"/>
        <w:jc w:val="both"/>
        <w:rPr>
          <w:sz w:val="28"/>
          <w:szCs w:val="28"/>
        </w:rPr>
      </w:pPr>
      <w:proofErr w:type="gramStart"/>
      <w:r w:rsidRPr="00BF4628">
        <w:rPr>
          <w:sz w:val="28"/>
          <w:szCs w:val="28"/>
        </w:rPr>
        <w:t>окружное совещание руководителей первичных профсоюзных организаций  медицинских и фармацевтических ВУЗов Приволжского федерального округа, организованном Молодежным Советом под руководством заместителя председателя постоянно действующей Молодежной комиссии ЦК Профсоюза, председателя Молодежного Совета областной организации, председателя ППО студентов СГМУ им. В.И. Разумовского Бондаренко Александра Сергеевича совместно с областной организацией,  на котором присутствовали коллеги из Башкирии, Удмуртии, Перми и Самары.</w:t>
      </w:r>
      <w:proofErr w:type="gramEnd"/>
    </w:p>
    <w:p w:rsidR="00F51525" w:rsidRPr="00BF4628" w:rsidRDefault="00F51525" w:rsidP="00BF4628">
      <w:pPr>
        <w:pStyle w:val="a6"/>
        <w:spacing w:before="0" w:beforeAutospacing="0" w:after="0" w:afterAutospacing="0"/>
        <w:ind w:right="95" w:firstLine="708"/>
        <w:jc w:val="both"/>
        <w:rPr>
          <w:sz w:val="28"/>
          <w:szCs w:val="28"/>
        </w:rPr>
      </w:pPr>
      <w:r w:rsidRPr="00BF4628">
        <w:rPr>
          <w:sz w:val="28"/>
          <w:szCs w:val="28"/>
        </w:rPr>
        <w:t xml:space="preserve">Координатором мероприятия выступила  Ольга Викторовна </w:t>
      </w:r>
      <w:proofErr w:type="spellStart"/>
      <w:r w:rsidRPr="00BF4628">
        <w:rPr>
          <w:sz w:val="28"/>
          <w:szCs w:val="28"/>
        </w:rPr>
        <w:t>Жанкевич</w:t>
      </w:r>
      <w:proofErr w:type="spellEnd"/>
      <w:r w:rsidRPr="00BF4628">
        <w:rPr>
          <w:sz w:val="28"/>
          <w:szCs w:val="28"/>
        </w:rPr>
        <w:t>, начальник управления по связям с общественностью, работе с молодежью и международному сотрудничеству Профсоюза работников здравоохранения, которая отметила, что сегодняшнее мероприятие стало отличной возможностью для обмена опытом и практиками между регионами. Профсоюз стремится выстраивать эффективный диалог с молодежью, что способствует формированию востребованных каналов обратной связи. Также  молодежный лидер Профсоюза поделилась концепцией работы с молодежью,  ответила на вопросы, которых было немало.</w:t>
      </w:r>
    </w:p>
    <w:p w:rsidR="00F51525" w:rsidRPr="00BF4628" w:rsidRDefault="00F51525" w:rsidP="00BF4628">
      <w:pPr>
        <w:pStyle w:val="a6"/>
        <w:spacing w:before="0" w:beforeAutospacing="0" w:after="0" w:afterAutospacing="0"/>
        <w:ind w:right="95"/>
        <w:jc w:val="both"/>
        <w:rPr>
          <w:sz w:val="28"/>
          <w:szCs w:val="28"/>
        </w:rPr>
      </w:pPr>
      <w:r w:rsidRPr="00BF4628">
        <w:rPr>
          <w:sz w:val="28"/>
          <w:szCs w:val="28"/>
        </w:rPr>
        <w:t> </w:t>
      </w:r>
      <w:r w:rsidRPr="00BF4628">
        <w:rPr>
          <w:sz w:val="28"/>
          <w:szCs w:val="28"/>
        </w:rPr>
        <w:tab/>
        <w:t>В ходе мероприятия обсуждали немало актуальных тем, одна из которых - подготовка высококвалифицированных кадров отрасли здравоохранения на территории ПФО.</w:t>
      </w:r>
    </w:p>
    <w:p w:rsidR="00F51525" w:rsidRPr="00BF4628" w:rsidRDefault="00F51525" w:rsidP="00BF4628">
      <w:pPr>
        <w:pStyle w:val="a6"/>
        <w:spacing w:before="0" w:beforeAutospacing="0" w:after="0" w:afterAutospacing="0"/>
        <w:ind w:right="95" w:firstLine="708"/>
        <w:jc w:val="both"/>
        <w:rPr>
          <w:sz w:val="28"/>
          <w:szCs w:val="28"/>
        </w:rPr>
      </w:pPr>
      <w:r w:rsidRPr="00BF4628">
        <w:rPr>
          <w:sz w:val="28"/>
          <w:szCs w:val="28"/>
        </w:rPr>
        <w:t>Завершающим этапом стало подписание  соглашения о сотрудничестве между профкомами, предусматривающего реализацию совместных планов и проектов и, как следствие – решение о разработке совместных программ стажировок, конференций и семинаров для обмена опытом и знаниями между учебными заведениями и медицинскими учреждениями.</w:t>
      </w:r>
    </w:p>
    <w:p w:rsidR="00F51525" w:rsidRPr="00BF4628" w:rsidRDefault="00F51525" w:rsidP="00BF4628">
      <w:pPr>
        <w:pStyle w:val="a6"/>
        <w:spacing w:before="0" w:beforeAutospacing="0" w:after="0" w:afterAutospacing="0"/>
        <w:ind w:right="95" w:firstLine="708"/>
        <w:jc w:val="both"/>
        <w:rPr>
          <w:sz w:val="28"/>
          <w:szCs w:val="28"/>
        </w:rPr>
      </w:pPr>
      <w:proofErr w:type="gramStart"/>
      <w:r w:rsidRPr="00BF4628">
        <w:rPr>
          <w:sz w:val="28"/>
          <w:szCs w:val="28"/>
        </w:rPr>
        <w:t xml:space="preserve">В ходе мероприятия Ольга Викторовна вручила Благодарность Президиума Профсоюза работников здравоохранения РФ за большой личный вклад в организацию работы по реализации Концепции молодежной политики Профсоюза  Прохорову Сергею Александровичу, председателю областной организации, Почетные Грамоты – Бондаренко Александру Сергеевичу и  Смирнову Никите Витальевичу, заместителю председателя ППО студентов </w:t>
      </w:r>
      <w:r w:rsidRPr="00BF4628">
        <w:rPr>
          <w:sz w:val="28"/>
          <w:szCs w:val="28"/>
        </w:rPr>
        <w:lastRenderedPageBreak/>
        <w:t>СГМУ им. В.И. Разумовского,  уполномоченному представителю ЦК Профсоюза по работе с молодежью в ПФО.</w:t>
      </w:r>
      <w:proofErr w:type="gramEnd"/>
      <w:r w:rsidRPr="00BF4628">
        <w:rPr>
          <w:sz w:val="28"/>
          <w:szCs w:val="28"/>
        </w:rPr>
        <w:t xml:space="preserve"> Отметили в ЦК Профсоюза и работу первичной организации студентов медицинского университета.</w:t>
      </w:r>
    </w:p>
    <w:p w:rsidR="00650919" w:rsidRPr="00BF4628" w:rsidRDefault="00F51525" w:rsidP="00BF4628">
      <w:pPr>
        <w:pStyle w:val="a6"/>
        <w:numPr>
          <w:ilvl w:val="0"/>
          <w:numId w:val="26"/>
        </w:numPr>
        <w:spacing w:before="0" w:beforeAutospacing="0" w:after="0" w:afterAutospacing="0"/>
        <w:ind w:right="95" w:firstLine="708"/>
        <w:jc w:val="both"/>
        <w:rPr>
          <w:sz w:val="32"/>
          <w:szCs w:val="32"/>
        </w:rPr>
      </w:pPr>
      <w:r w:rsidRPr="00BF4628">
        <w:rPr>
          <w:sz w:val="28"/>
          <w:szCs w:val="28"/>
        </w:rPr>
        <w:t>состоялся окружной молодежный образовательный форум  </w:t>
      </w:r>
      <w:r w:rsidRPr="00BF4628">
        <w:rPr>
          <w:b/>
          <w:bCs/>
          <w:sz w:val="28"/>
          <w:szCs w:val="28"/>
        </w:rPr>
        <w:t>«ПРОФСОЮЗ - ЭТО ПРО100»</w:t>
      </w:r>
      <w:r w:rsidRPr="00BF4628">
        <w:rPr>
          <w:sz w:val="28"/>
          <w:szCs w:val="28"/>
        </w:rPr>
        <w:t xml:space="preserve">, организованный  Молодежным советом совместно с областной организацией для студенческой молодежи медицинских и фармацевтических  колледжей Приволжского федерального округа, в рамках которого прошел окружной конкурс «Профсоюзный лидер года»! </w:t>
      </w:r>
    </w:p>
    <w:p w:rsidR="00F51525" w:rsidRPr="00BF4628" w:rsidRDefault="00F51525" w:rsidP="00BF4628">
      <w:pPr>
        <w:pStyle w:val="normal"/>
        <w:spacing w:before="0" w:beforeAutospacing="0" w:after="0" w:afterAutospacing="0"/>
        <w:ind w:left="204" w:right="95" w:firstLine="504"/>
        <w:jc w:val="both"/>
        <w:rPr>
          <w:sz w:val="28"/>
          <w:szCs w:val="28"/>
        </w:rPr>
      </w:pPr>
      <w:r w:rsidRPr="00BF4628">
        <w:rPr>
          <w:sz w:val="28"/>
          <w:szCs w:val="28"/>
        </w:rPr>
        <w:t xml:space="preserve">В </w:t>
      </w:r>
      <w:proofErr w:type="gramStart"/>
      <w:r w:rsidRPr="00BF4628">
        <w:rPr>
          <w:sz w:val="28"/>
          <w:szCs w:val="28"/>
        </w:rPr>
        <w:t>г</w:t>
      </w:r>
      <w:proofErr w:type="gramEnd"/>
      <w:r w:rsidRPr="00BF4628">
        <w:rPr>
          <w:sz w:val="28"/>
          <w:szCs w:val="28"/>
        </w:rPr>
        <w:t>. Перми состоялось IV заседание Ассоциации Молодёжных парламентов при законодательных органах государственной власти Российской Федерации Приволжского федерального округа, на котором обсуждались вопросы, связанные с развитием молодежи в регионах и их активным участием в общественно-политической жизни.</w:t>
      </w:r>
      <w:r w:rsidR="00DB4212" w:rsidRPr="00BF4628">
        <w:rPr>
          <w:sz w:val="28"/>
          <w:szCs w:val="28"/>
        </w:rPr>
        <w:t xml:space="preserve"> </w:t>
      </w:r>
      <w:r w:rsidRPr="00BF4628">
        <w:rPr>
          <w:sz w:val="28"/>
          <w:szCs w:val="28"/>
        </w:rPr>
        <w:t>В рамках заседания  его участники обменялись опытом и вооружились знаниями о том, как эффективно мотивировать молодых людей для участия в деятельности органов местного самоуправления и помощи в решении локальных вопросов на местном уровне.</w:t>
      </w:r>
      <w:r w:rsidR="00DB4212" w:rsidRPr="00BF4628">
        <w:rPr>
          <w:sz w:val="28"/>
          <w:szCs w:val="28"/>
        </w:rPr>
        <w:t xml:space="preserve"> </w:t>
      </w:r>
      <w:r w:rsidRPr="00BF4628">
        <w:rPr>
          <w:sz w:val="28"/>
          <w:szCs w:val="28"/>
        </w:rPr>
        <w:t>Также обсуждались ключевые вопросы внедрения новых технологий в промышленность регионов, что станет важным шагом в развитии экономики и повышении качества жизни населения.</w:t>
      </w:r>
    </w:p>
    <w:p w:rsidR="00F51525" w:rsidRPr="00BF4628" w:rsidRDefault="00F51525" w:rsidP="00BF4628">
      <w:pPr>
        <w:pStyle w:val="normal"/>
        <w:spacing w:before="0" w:beforeAutospacing="0" w:after="0" w:afterAutospacing="0"/>
        <w:ind w:left="204" w:right="96" w:firstLine="109"/>
        <w:jc w:val="both"/>
        <w:rPr>
          <w:sz w:val="28"/>
          <w:szCs w:val="28"/>
        </w:rPr>
      </w:pPr>
      <w:r w:rsidRPr="00BF4628">
        <w:rPr>
          <w:sz w:val="28"/>
          <w:szCs w:val="28"/>
        </w:rPr>
        <w:t> </w:t>
      </w:r>
      <w:r w:rsidR="00DB4212" w:rsidRPr="00BF4628">
        <w:rPr>
          <w:sz w:val="28"/>
          <w:szCs w:val="28"/>
        </w:rPr>
        <w:tab/>
      </w:r>
      <w:proofErr w:type="gramStart"/>
      <w:r w:rsidRPr="00BF4628">
        <w:rPr>
          <w:sz w:val="28"/>
          <w:szCs w:val="28"/>
        </w:rPr>
        <w:t xml:space="preserve">Смирнов Никита Витальевич - заместитель председателя ППО студентов СГМУ им. В. И. Разумовского, уполномоченный представитель ЦК Профсоюза по работе с молодежью в ПФО, председатель Молодежного парламента при Саратовской областной Думе, </w:t>
      </w:r>
      <w:r w:rsidR="00DB4212" w:rsidRPr="00BF4628">
        <w:rPr>
          <w:sz w:val="28"/>
          <w:szCs w:val="28"/>
        </w:rPr>
        <w:t xml:space="preserve">принял участие в заседании и </w:t>
      </w:r>
      <w:r w:rsidRPr="00BF4628">
        <w:rPr>
          <w:sz w:val="28"/>
          <w:szCs w:val="28"/>
        </w:rPr>
        <w:t>презентовал концепцию законодательной инициативы «О внесении в Уголовный кодекс Российской Федерации и кодекс Российской Федерации об административных правонарушениях», которая вызвала у участников заседания большой интерес.</w:t>
      </w:r>
      <w:proofErr w:type="gramEnd"/>
      <w:r w:rsidRPr="00BF4628">
        <w:rPr>
          <w:sz w:val="28"/>
          <w:szCs w:val="28"/>
        </w:rPr>
        <w:t xml:space="preserve"> Никита Витальевич отметил, что медицинские работники испытывают трудности в защите своих интересов, а нападения на них рассматриваются как частные вопросы. Многие из них, столкнувшись с обесцениванием своего труда и незащищенностью при исполнении своих служебных и профессиональных обязанностей, уходят из профессии, что приводит к еще большему дефициту кадров. Таким образом, необходимо кардинально повысить защищенность медицинских работников. Это возможно благодаря введению уголовной ответственности за нападение на медиков на работе и увеличению штрафных санкций за воспрепятствование оказанию медпомощи.</w:t>
      </w:r>
    </w:p>
    <w:p w:rsidR="00DB4212" w:rsidRPr="00BF4628" w:rsidRDefault="00DB4212" w:rsidP="00BF4628">
      <w:pPr>
        <w:pStyle w:val="normal"/>
        <w:spacing w:before="0" w:beforeAutospacing="0" w:after="0" w:afterAutospacing="0"/>
        <w:ind w:left="204" w:right="96" w:firstLine="109"/>
        <w:jc w:val="both"/>
        <w:rPr>
          <w:sz w:val="28"/>
          <w:szCs w:val="28"/>
        </w:rPr>
      </w:pPr>
      <w:r w:rsidRPr="00BF4628">
        <w:rPr>
          <w:sz w:val="28"/>
          <w:szCs w:val="28"/>
        </w:rPr>
        <w:t xml:space="preserve"> </w:t>
      </w:r>
      <w:r w:rsidRPr="00BF4628">
        <w:rPr>
          <w:sz w:val="28"/>
          <w:szCs w:val="28"/>
        </w:rPr>
        <w:tab/>
        <w:t>Немного о достижениях:</w:t>
      </w:r>
    </w:p>
    <w:p w:rsidR="00DB4212" w:rsidRPr="00BF4628" w:rsidRDefault="00DB4212" w:rsidP="00BF4628">
      <w:pPr>
        <w:pStyle w:val="a6"/>
        <w:spacing w:before="0" w:beforeAutospacing="0" w:after="0" w:afterAutospacing="0"/>
        <w:ind w:left="204" w:right="96" w:firstLine="504"/>
        <w:jc w:val="both"/>
        <w:rPr>
          <w:sz w:val="28"/>
          <w:szCs w:val="28"/>
        </w:rPr>
      </w:pPr>
      <w:r w:rsidRPr="00BF4628">
        <w:rPr>
          <w:sz w:val="28"/>
          <w:szCs w:val="28"/>
        </w:rPr>
        <w:t>Победителем  конкурса «Профсоюзный Авангард» в номинации «Лидер» стала  </w:t>
      </w:r>
      <w:proofErr w:type="spellStart"/>
      <w:r w:rsidRPr="00BF4628">
        <w:rPr>
          <w:rStyle w:val="a7"/>
          <w:sz w:val="28"/>
          <w:szCs w:val="28"/>
        </w:rPr>
        <w:t>Барыльник</w:t>
      </w:r>
      <w:proofErr w:type="spellEnd"/>
      <w:r w:rsidRPr="00BF4628">
        <w:rPr>
          <w:rStyle w:val="a7"/>
          <w:sz w:val="28"/>
          <w:szCs w:val="28"/>
        </w:rPr>
        <w:t xml:space="preserve"> Софья Николаевна</w:t>
      </w:r>
      <w:r w:rsidRPr="00BF4628">
        <w:rPr>
          <w:sz w:val="28"/>
          <w:szCs w:val="28"/>
        </w:rPr>
        <w:t> – студентка 6 курса, 1 группы, лечебного факультета, Саратовского государственного медицинского университета им. В.И. Разумовского.</w:t>
      </w:r>
    </w:p>
    <w:p w:rsidR="00DB4212" w:rsidRPr="00BF4628" w:rsidRDefault="00DB4212" w:rsidP="00BF4628">
      <w:pPr>
        <w:pStyle w:val="a6"/>
        <w:spacing w:before="0" w:beforeAutospacing="0" w:after="0" w:afterAutospacing="0"/>
        <w:ind w:left="204" w:right="96" w:firstLine="504"/>
        <w:jc w:val="both"/>
        <w:rPr>
          <w:sz w:val="28"/>
          <w:szCs w:val="28"/>
        </w:rPr>
      </w:pPr>
      <w:r w:rsidRPr="00BF4628">
        <w:rPr>
          <w:sz w:val="28"/>
          <w:szCs w:val="28"/>
        </w:rPr>
        <w:t>Она же, заняла 3 место на всероссийском конкурсе «Молодой профсоюзный лидер – 2023», который проходил в городе Сочи.</w:t>
      </w:r>
    </w:p>
    <w:p w:rsidR="00DB4212" w:rsidRPr="00BF4628" w:rsidRDefault="00DB4212" w:rsidP="00BF4628">
      <w:pPr>
        <w:pStyle w:val="normal"/>
        <w:spacing w:before="0" w:beforeAutospacing="0" w:after="0" w:afterAutospacing="0"/>
        <w:ind w:left="204" w:right="96" w:firstLine="504"/>
        <w:jc w:val="both"/>
        <w:rPr>
          <w:sz w:val="28"/>
          <w:szCs w:val="28"/>
        </w:rPr>
      </w:pPr>
      <w:r w:rsidRPr="00BF4628">
        <w:rPr>
          <w:sz w:val="28"/>
          <w:szCs w:val="28"/>
        </w:rPr>
        <w:lastRenderedPageBreak/>
        <w:t>6 декабря, в столичном Концертном зале «Измайлово» города Москвы прошел  </w:t>
      </w:r>
      <w:r w:rsidRPr="00BF4628">
        <w:rPr>
          <w:b/>
          <w:bCs/>
          <w:sz w:val="28"/>
          <w:szCs w:val="28"/>
        </w:rPr>
        <w:t>VII Пленум ЦК Профсоюза</w:t>
      </w:r>
      <w:r w:rsidRPr="00BF4628">
        <w:rPr>
          <w:sz w:val="28"/>
          <w:szCs w:val="28"/>
        </w:rPr>
        <w:t xml:space="preserve">, посвященный молодежной политике Профсоюза, который  собрал рекордное количество участников - около 1000 человек. Это профсоюзные лидеры со всех регионов страны, включая новые территории, молодые активисты, студенты медицинских вузов и колледжей. На мероприятие прибыли заместитель председателя ФНПР Александр Владимирович </w:t>
      </w:r>
      <w:proofErr w:type="spellStart"/>
      <w:r w:rsidRPr="00BF4628">
        <w:rPr>
          <w:sz w:val="28"/>
          <w:szCs w:val="28"/>
        </w:rPr>
        <w:t>Шершуков</w:t>
      </w:r>
      <w:proofErr w:type="spellEnd"/>
      <w:r w:rsidRPr="00BF4628">
        <w:rPr>
          <w:sz w:val="28"/>
          <w:szCs w:val="28"/>
        </w:rPr>
        <w:t xml:space="preserve">, руководитель всероссийского молодежного движения «Волонтеры-медики» Анастасия Владимировна </w:t>
      </w:r>
      <w:proofErr w:type="spellStart"/>
      <w:r w:rsidRPr="00BF4628">
        <w:rPr>
          <w:sz w:val="28"/>
          <w:szCs w:val="28"/>
        </w:rPr>
        <w:t>Зацепурина</w:t>
      </w:r>
      <w:proofErr w:type="spellEnd"/>
      <w:r w:rsidRPr="00BF4628">
        <w:rPr>
          <w:sz w:val="28"/>
          <w:szCs w:val="28"/>
        </w:rPr>
        <w:t>, замдиректора департамента медицинского образования и кадровой политики в здравоохранении Минздрава РФ Алексей Владимирович</w:t>
      </w:r>
      <w:proofErr w:type="gramStart"/>
      <w:r w:rsidRPr="00BF4628">
        <w:rPr>
          <w:sz w:val="28"/>
          <w:szCs w:val="28"/>
        </w:rPr>
        <w:t xml:space="preserve"> А</w:t>
      </w:r>
      <w:proofErr w:type="gramEnd"/>
      <w:r w:rsidRPr="00BF4628">
        <w:rPr>
          <w:sz w:val="28"/>
          <w:szCs w:val="28"/>
        </w:rPr>
        <w:t>н,  а также другие ключевые социальные партнеры и видные общественные деятели.</w:t>
      </w:r>
    </w:p>
    <w:p w:rsidR="00DB4212" w:rsidRPr="00BF4628" w:rsidRDefault="00DB4212" w:rsidP="00BF4628">
      <w:pPr>
        <w:pStyle w:val="normal"/>
        <w:spacing w:before="0" w:beforeAutospacing="0" w:after="0" w:afterAutospacing="0"/>
        <w:ind w:left="204" w:right="96" w:firstLine="109"/>
        <w:jc w:val="both"/>
        <w:rPr>
          <w:sz w:val="28"/>
          <w:szCs w:val="28"/>
        </w:rPr>
      </w:pPr>
      <w:r w:rsidRPr="00BF4628">
        <w:rPr>
          <w:sz w:val="28"/>
          <w:szCs w:val="28"/>
        </w:rPr>
        <w:t> </w:t>
      </w:r>
      <w:r w:rsidRPr="00BF4628">
        <w:rPr>
          <w:sz w:val="28"/>
          <w:szCs w:val="28"/>
        </w:rPr>
        <w:tab/>
        <w:t xml:space="preserve">Отраслевой Профсоюз Саратовской области представляли: Сергей Александрович Прохоров, его профлидер, Александр Сергеевич Бондаренко, председатель Молодежного совета областной организации, зам. председателя ПДМК ЦК Профсоюза и Никита Витальевич Смирнов, заместитель председателя </w:t>
      </w:r>
      <w:proofErr w:type="spellStart"/>
      <w:r w:rsidRPr="00BF4628">
        <w:rPr>
          <w:sz w:val="28"/>
          <w:szCs w:val="28"/>
        </w:rPr>
        <w:t>первички</w:t>
      </w:r>
      <w:proofErr w:type="spellEnd"/>
      <w:r w:rsidRPr="00BF4628">
        <w:rPr>
          <w:sz w:val="28"/>
          <w:szCs w:val="28"/>
        </w:rPr>
        <w:t xml:space="preserve"> студентов, уполномоченный ЦК Профсоюза по работе с молодежью в ПФО.</w:t>
      </w:r>
    </w:p>
    <w:p w:rsidR="00DB4212" w:rsidRPr="00BF4628" w:rsidRDefault="00DB4212" w:rsidP="00BF4628">
      <w:pPr>
        <w:pStyle w:val="normal"/>
        <w:spacing w:before="0" w:beforeAutospacing="0" w:after="0" w:afterAutospacing="0"/>
        <w:ind w:left="204" w:right="96" w:firstLine="504"/>
        <w:jc w:val="both"/>
        <w:rPr>
          <w:sz w:val="28"/>
          <w:szCs w:val="28"/>
        </w:rPr>
      </w:pPr>
      <w:r w:rsidRPr="00BF4628">
        <w:rPr>
          <w:sz w:val="28"/>
          <w:szCs w:val="28"/>
        </w:rPr>
        <w:t xml:space="preserve">"Сегодняшний Пленум имеет исключительное значение, ведь молодежная политика – это ключ к будущему нашего Профсоюза", – сказал, открывая мероприятие, Анатолий Иванович </w:t>
      </w:r>
      <w:proofErr w:type="spellStart"/>
      <w:r w:rsidRPr="00BF4628">
        <w:rPr>
          <w:sz w:val="28"/>
          <w:szCs w:val="28"/>
        </w:rPr>
        <w:t>Домников</w:t>
      </w:r>
      <w:proofErr w:type="spellEnd"/>
      <w:r w:rsidRPr="00BF4628">
        <w:rPr>
          <w:sz w:val="28"/>
          <w:szCs w:val="28"/>
        </w:rPr>
        <w:t>.</w:t>
      </w:r>
    </w:p>
    <w:p w:rsidR="00DB4212" w:rsidRPr="00BF4628" w:rsidRDefault="00DB4212" w:rsidP="00BF4628">
      <w:pPr>
        <w:pStyle w:val="normal"/>
        <w:spacing w:before="0" w:beforeAutospacing="0" w:after="0" w:afterAutospacing="0"/>
        <w:ind w:left="204" w:right="96" w:firstLine="504"/>
        <w:jc w:val="both"/>
        <w:rPr>
          <w:sz w:val="28"/>
          <w:szCs w:val="28"/>
        </w:rPr>
      </w:pPr>
      <w:r w:rsidRPr="00BF4628">
        <w:rPr>
          <w:sz w:val="28"/>
          <w:szCs w:val="28"/>
        </w:rPr>
        <w:t xml:space="preserve">Этот тезис поддержал и Александр Владимирович </w:t>
      </w:r>
      <w:proofErr w:type="spellStart"/>
      <w:r w:rsidRPr="00BF4628">
        <w:rPr>
          <w:sz w:val="28"/>
          <w:szCs w:val="28"/>
        </w:rPr>
        <w:t>Шершуков</w:t>
      </w:r>
      <w:proofErr w:type="spellEnd"/>
      <w:r w:rsidRPr="00BF4628">
        <w:rPr>
          <w:sz w:val="28"/>
          <w:szCs w:val="28"/>
        </w:rPr>
        <w:t>, отметив системную работу с молодежью, которую ведет Профсоюз работников здравоохранения всех уровней. Кроме того, зампред подчеркнул, что профсоюзы играют все более заметную роль в молодежной политике на федеральном уровне – теперь их функции прописаны и в соответствующем законе.</w:t>
      </w:r>
    </w:p>
    <w:p w:rsidR="00DB4212" w:rsidRPr="00BF4628" w:rsidRDefault="00DB4212" w:rsidP="00BF4628">
      <w:pPr>
        <w:pStyle w:val="normal"/>
        <w:spacing w:before="0" w:beforeAutospacing="0" w:after="0" w:afterAutospacing="0"/>
        <w:ind w:left="204" w:right="96" w:firstLine="504"/>
        <w:jc w:val="both"/>
        <w:rPr>
          <w:sz w:val="28"/>
          <w:szCs w:val="28"/>
        </w:rPr>
      </w:pPr>
      <w:r w:rsidRPr="00BF4628">
        <w:rPr>
          <w:sz w:val="28"/>
          <w:szCs w:val="28"/>
        </w:rPr>
        <w:t>Общие цели Профсоюза и Минздрава и их усиливающееся взаимодействие обозначил Алексей Владимирович, представляя министра здравоохранения РФ Михаила Альбертовича Мурашко. Тесная связь касается наставничества, совершенствования системы оплаты труда, охраны труда и многого другого.</w:t>
      </w:r>
    </w:p>
    <w:p w:rsidR="00DB4212" w:rsidRPr="00BF4628" w:rsidRDefault="00DB4212" w:rsidP="00BF4628">
      <w:pPr>
        <w:pStyle w:val="normal"/>
        <w:spacing w:before="0" w:beforeAutospacing="0" w:after="0" w:afterAutospacing="0"/>
        <w:ind w:left="204" w:right="96" w:firstLine="504"/>
        <w:jc w:val="both"/>
        <w:rPr>
          <w:sz w:val="28"/>
          <w:szCs w:val="28"/>
        </w:rPr>
      </w:pPr>
      <w:r w:rsidRPr="00BF4628">
        <w:rPr>
          <w:sz w:val="28"/>
          <w:szCs w:val="28"/>
        </w:rPr>
        <w:t xml:space="preserve">С главной темой Пленума, – реализацией новой концепции молодежной политики Профсоюза,   выступил председатель Профсоюза Анатолий Иванович </w:t>
      </w:r>
      <w:proofErr w:type="spellStart"/>
      <w:r w:rsidRPr="00BF4628">
        <w:rPr>
          <w:sz w:val="28"/>
          <w:szCs w:val="28"/>
        </w:rPr>
        <w:t>Домников</w:t>
      </w:r>
      <w:proofErr w:type="spellEnd"/>
      <w:r w:rsidRPr="00BF4628">
        <w:rPr>
          <w:sz w:val="28"/>
          <w:szCs w:val="28"/>
        </w:rPr>
        <w:t xml:space="preserve">.  По его словам, вопрос  «что такое молодежь?» не так прост, как кажется на первый взгляд. Профлидер отметил, что подход к молодежной политике должен быть инновационным, комплексным и гибким – в современных условиях традиционными методами работы уже не ограничиться. "Молодежь можно сравнить с атомным взрывом - она полна энергии, напора и благих намерений, которые сами </w:t>
      </w:r>
      <w:proofErr w:type="gramStart"/>
      <w:r w:rsidRPr="00BF4628">
        <w:rPr>
          <w:sz w:val="28"/>
          <w:szCs w:val="28"/>
        </w:rPr>
        <w:t>знаете</w:t>
      </w:r>
      <w:proofErr w:type="gramEnd"/>
      <w:r w:rsidRPr="00BF4628">
        <w:rPr>
          <w:sz w:val="28"/>
          <w:szCs w:val="28"/>
        </w:rPr>
        <w:t xml:space="preserve"> куда могут привести. Такая динамика с одной стороны и непредсказуемость с другой - одновременно и вызов, и возможность. Наша задача - не просто учитывать эту уникальную энергию, но и научиться направлять её в конструктивное русло, используя потенциал молодых людей для развития Профсоюза", – сказал Анатолий Иванович. Кроме того, одним из столпов новой Концепции является формирование осознанного профсоюзного членства. Добиться его </w:t>
      </w:r>
      <w:r w:rsidRPr="00BF4628">
        <w:rPr>
          <w:sz w:val="28"/>
          <w:szCs w:val="28"/>
        </w:rPr>
        <w:lastRenderedPageBreak/>
        <w:t>помогает системное обучение молодежи и кадровый лифт для лучших ее представителей. Важно вовремя встроить перспективного молодого коллегу в профсоюзную структуру.</w:t>
      </w:r>
    </w:p>
    <w:p w:rsidR="00DB4212" w:rsidRPr="00BF4628" w:rsidRDefault="00DB4212" w:rsidP="00BF4628">
      <w:pPr>
        <w:pStyle w:val="normal"/>
        <w:spacing w:before="0" w:beforeAutospacing="0" w:after="0" w:afterAutospacing="0"/>
        <w:ind w:left="204" w:right="96" w:firstLine="504"/>
        <w:jc w:val="both"/>
        <w:rPr>
          <w:sz w:val="28"/>
          <w:szCs w:val="28"/>
        </w:rPr>
      </w:pPr>
      <w:r w:rsidRPr="00BF4628">
        <w:rPr>
          <w:sz w:val="28"/>
          <w:szCs w:val="28"/>
        </w:rPr>
        <w:t>На протяжении выступления лидер Профсоюза неоднократно подчеркивал мысль о необходимости инвестиций в молодежь, понимания их интересов и постоянного улучшения методов работы с ними и что именно молодые сотрудники и студенты будут определять будущее Профсоюза и защищать права работников отрасли. Благодаря этому пониманию Профсоюзу удалось не только остановить снижение членства, но и увеличить его на 0,3%, причем среди молодежи прирост составил почти 1%, что изменило тенденцию на рост. Общие показатели членства среди работающей и учащейся молодежи составили около 60% и 84% соответственно.</w:t>
      </w:r>
    </w:p>
    <w:p w:rsidR="00DB4212" w:rsidRPr="00BF4628" w:rsidRDefault="00DB4212" w:rsidP="00BF4628">
      <w:pPr>
        <w:pStyle w:val="normal"/>
        <w:spacing w:before="0" w:beforeAutospacing="0" w:after="0" w:afterAutospacing="0"/>
        <w:ind w:left="204" w:right="96" w:firstLine="504"/>
        <w:jc w:val="both"/>
        <w:rPr>
          <w:sz w:val="28"/>
          <w:szCs w:val="28"/>
        </w:rPr>
      </w:pPr>
      <w:r w:rsidRPr="00BF4628">
        <w:rPr>
          <w:sz w:val="28"/>
          <w:szCs w:val="28"/>
        </w:rPr>
        <w:t>Содокладчиком Анатолия Ивановича на мероприятии выступил Сергей Александрович Прохоров, который  поделился с коллегами опытом  работы областной организации  с молодежью, а также некоторыми планами на будущее</w:t>
      </w:r>
      <w:r w:rsidR="00336C5E" w:rsidRPr="00BF4628">
        <w:rPr>
          <w:sz w:val="28"/>
          <w:szCs w:val="28"/>
        </w:rPr>
        <w:t xml:space="preserve">. </w:t>
      </w:r>
      <w:r w:rsidRPr="00BF4628">
        <w:rPr>
          <w:sz w:val="28"/>
          <w:szCs w:val="28"/>
        </w:rPr>
        <w:t>"Несмотря на ежегодное, пусть и небольшое увеличение профсоюзного членства в региональной организации, наблюдается его снижение среди работающей молодежи. На сегодняшний день это - 67,86%. Наша цель – не только остановить, но и поднять уровень осознанного профсоюзного членства среди  молодых работников!", - отметил в своем докладе Сергей Александрович.</w:t>
      </w:r>
    </w:p>
    <w:p w:rsidR="00DB4212" w:rsidRPr="00BF4628" w:rsidRDefault="00DB4212" w:rsidP="00BF4628">
      <w:pPr>
        <w:pStyle w:val="normal"/>
        <w:spacing w:before="0" w:beforeAutospacing="0" w:after="0" w:afterAutospacing="0"/>
        <w:ind w:left="204" w:right="96" w:firstLine="504"/>
        <w:jc w:val="both"/>
        <w:rPr>
          <w:sz w:val="28"/>
          <w:szCs w:val="28"/>
        </w:rPr>
      </w:pPr>
      <w:r w:rsidRPr="00BF4628">
        <w:rPr>
          <w:sz w:val="28"/>
          <w:szCs w:val="28"/>
        </w:rPr>
        <w:t xml:space="preserve">Также в ходе Пленума Анатолий Иванович </w:t>
      </w:r>
      <w:proofErr w:type="spellStart"/>
      <w:r w:rsidRPr="00BF4628">
        <w:rPr>
          <w:sz w:val="28"/>
          <w:szCs w:val="28"/>
        </w:rPr>
        <w:t>Домников</w:t>
      </w:r>
      <w:proofErr w:type="spellEnd"/>
      <w:r w:rsidRPr="00BF4628">
        <w:rPr>
          <w:sz w:val="28"/>
          <w:szCs w:val="28"/>
        </w:rPr>
        <w:t xml:space="preserve"> вручил </w:t>
      </w:r>
      <w:r w:rsidRPr="00BF4628">
        <w:rPr>
          <w:b/>
          <w:bCs/>
          <w:sz w:val="28"/>
          <w:szCs w:val="28"/>
        </w:rPr>
        <w:t>Почетную Грамоту</w:t>
      </w:r>
      <w:r w:rsidRPr="00BF4628">
        <w:rPr>
          <w:sz w:val="28"/>
          <w:szCs w:val="28"/>
        </w:rPr>
        <w:t> Профсоюза работников здравоохранения РФ  </w:t>
      </w:r>
      <w:r w:rsidRPr="00BF4628">
        <w:rPr>
          <w:b/>
          <w:bCs/>
          <w:sz w:val="28"/>
          <w:szCs w:val="28"/>
        </w:rPr>
        <w:t>Сергею Александровичу Прохорову</w:t>
      </w:r>
      <w:r w:rsidRPr="00BF4628">
        <w:rPr>
          <w:sz w:val="28"/>
          <w:szCs w:val="28"/>
        </w:rPr>
        <w:t> за организацию на высоком уровне уставных мероприятий Центрального комитета на территории Саратовской области!</w:t>
      </w:r>
    </w:p>
    <w:p w:rsidR="00DB4212" w:rsidRPr="00BF4628" w:rsidRDefault="000E51FD" w:rsidP="00BF4628">
      <w:pPr>
        <w:ind w:left="142" w:firstLine="758"/>
        <w:jc w:val="both"/>
        <w:rPr>
          <w:spacing w:val="3"/>
          <w:sz w:val="28"/>
          <w:szCs w:val="28"/>
        </w:rPr>
      </w:pPr>
      <w:r w:rsidRPr="00BF4628">
        <w:rPr>
          <w:sz w:val="28"/>
          <w:szCs w:val="28"/>
        </w:rPr>
        <w:t xml:space="preserve">Помимо этого </w:t>
      </w:r>
      <w:r w:rsidRPr="00BF4628">
        <w:rPr>
          <w:spacing w:val="3"/>
          <w:sz w:val="28"/>
          <w:szCs w:val="28"/>
        </w:rPr>
        <w:t>Обкомом Профсоюза выплачивается 16 стипендий для студентов медицинских образовательных учреждений, участвующих в профсоюзной жизни учреждения – 5 для высшего профессионального образования, две из которых для ординаторов первого года обучения, 11 стипендий – для среднего образования.</w:t>
      </w:r>
    </w:p>
    <w:p w:rsidR="000E51FD" w:rsidRPr="00BF4628" w:rsidRDefault="000E51FD" w:rsidP="00BF4628">
      <w:pPr>
        <w:ind w:left="142" w:firstLine="758"/>
        <w:jc w:val="both"/>
        <w:rPr>
          <w:sz w:val="28"/>
          <w:szCs w:val="28"/>
        </w:rPr>
      </w:pPr>
      <w:r w:rsidRPr="00BF4628">
        <w:rPr>
          <w:sz w:val="28"/>
        </w:rPr>
        <w:t>А также с 2023 года работает Положение «О ежемесячных профсоюзных выплатах молодым работающим членам Профсоюза» молодым активным, работающим членам профсоюза в возрасте до 35 лет, при соблюдении условий Положения  выплачивается ежемесячная материальная помощь в течение года.</w:t>
      </w:r>
    </w:p>
    <w:p w:rsidR="00DB4212" w:rsidRPr="00BF4628" w:rsidRDefault="00DB4212" w:rsidP="00BF4628">
      <w:pPr>
        <w:ind w:firstLine="900"/>
        <w:jc w:val="center"/>
        <w:rPr>
          <w:b/>
          <w:i/>
          <w:sz w:val="28"/>
          <w:szCs w:val="28"/>
        </w:rPr>
      </w:pPr>
    </w:p>
    <w:p w:rsidR="00C031B1" w:rsidRPr="00BF4628" w:rsidRDefault="00C031B1" w:rsidP="00BF4628">
      <w:pPr>
        <w:ind w:firstLine="900"/>
        <w:jc w:val="center"/>
        <w:rPr>
          <w:b/>
          <w:i/>
          <w:sz w:val="28"/>
          <w:szCs w:val="28"/>
        </w:rPr>
      </w:pPr>
      <w:r w:rsidRPr="00BF4628">
        <w:rPr>
          <w:b/>
          <w:i/>
          <w:sz w:val="28"/>
          <w:szCs w:val="28"/>
        </w:rPr>
        <w:t>Отчет по работе правового  инспектора  труда ЦК Профсоюза работников здравоохранения по Саратовской области</w:t>
      </w:r>
    </w:p>
    <w:p w:rsidR="00C031B1" w:rsidRPr="00BF4628" w:rsidRDefault="00C031B1" w:rsidP="00BF4628">
      <w:pPr>
        <w:ind w:firstLine="900"/>
        <w:jc w:val="center"/>
        <w:rPr>
          <w:b/>
          <w:i/>
          <w:sz w:val="28"/>
          <w:szCs w:val="28"/>
        </w:rPr>
      </w:pPr>
    </w:p>
    <w:p w:rsidR="00C507E1" w:rsidRPr="00BF4628" w:rsidRDefault="00C507E1" w:rsidP="00BF4628">
      <w:pPr>
        <w:ind w:firstLine="720"/>
        <w:jc w:val="both"/>
        <w:rPr>
          <w:sz w:val="28"/>
          <w:szCs w:val="28"/>
        </w:rPr>
      </w:pPr>
      <w:r w:rsidRPr="00BF4628">
        <w:rPr>
          <w:sz w:val="28"/>
          <w:szCs w:val="28"/>
        </w:rPr>
        <w:t>Деятельность правового инспектора труда ЦК Профсоюза работников здравоохранения РФ по Саратовской области за отчетный период осуществлялась в соответствии с целями и задачами, определенными Уставом профсоюза работников здравоохранения РФ по следующим направлениям:</w:t>
      </w:r>
    </w:p>
    <w:p w:rsidR="00C507E1" w:rsidRPr="00BF4628" w:rsidRDefault="00C507E1" w:rsidP="00BF4628">
      <w:pPr>
        <w:pStyle w:val="a4"/>
        <w:numPr>
          <w:ilvl w:val="0"/>
          <w:numId w:val="3"/>
        </w:numPr>
        <w:spacing w:after="0" w:line="240" w:lineRule="auto"/>
        <w:jc w:val="both"/>
        <w:rPr>
          <w:szCs w:val="28"/>
        </w:rPr>
      </w:pPr>
      <w:r w:rsidRPr="00BF4628">
        <w:rPr>
          <w:szCs w:val="28"/>
        </w:rPr>
        <w:t xml:space="preserve">участие в проверках соблюдения трудового законодательства работодателями и принятие мер по устранению работодателями </w:t>
      </w:r>
      <w:r w:rsidRPr="00BF4628">
        <w:rPr>
          <w:szCs w:val="28"/>
        </w:rPr>
        <w:lastRenderedPageBreak/>
        <w:t>выявленных нарушений трудовых прав работников здравоохранения;</w:t>
      </w:r>
    </w:p>
    <w:p w:rsidR="00C507E1" w:rsidRPr="00BF4628" w:rsidRDefault="00C507E1" w:rsidP="00BF4628">
      <w:pPr>
        <w:pStyle w:val="a4"/>
        <w:numPr>
          <w:ilvl w:val="0"/>
          <w:numId w:val="3"/>
        </w:numPr>
        <w:spacing w:after="0" w:line="240" w:lineRule="auto"/>
        <w:jc w:val="both"/>
        <w:rPr>
          <w:szCs w:val="28"/>
        </w:rPr>
      </w:pPr>
      <w:r w:rsidRPr="00BF4628">
        <w:rPr>
          <w:szCs w:val="28"/>
        </w:rPr>
        <w:t xml:space="preserve">взаимодействие с государственными органами надзора и </w:t>
      </w:r>
      <w:proofErr w:type="gramStart"/>
      <w:r w:rsidRPr="00BF4628">
        <w:rPr>
          <w:szCs w:val="28"/>
        </w:rPr>
        <w:t>контроля за</w:t>
      </w:r>
      <w:proofErr w:type="gramEnd"/>
      <w:r w:rsidRPr="00BF4628">
        <w:rPr>
          <w:szCs w:val="28"/>
        </w:rPr>
        <w:t xml:space="preserve"> соблюдением трудового законодательства;</w:t>
      </w:r>
    </w:p>
    <w:p w:rsidR="00C507E1" w:rsidRPr="00BF4628" w:rsidRDefault="00C507E1" w:rsidP="00BF4628">
      <w:pPr>
        <w:pStyle w:val="a4"/>
        <w:numPr>
          <w:ilvl w:val="0"/>
          <w:numId w:val="3"/>
        </w:numPr>
        <w:spacing w:after="0" w:line="240" w:lineRule="auto"/>
        <w:jc w:val="both"/>
        <w:rPr>
          <w:szCs w:val="28"/>
        </w:rPr>
      </w:pPr>
      <w:r w:rsidRPr="00BF4628">
        <w:rPr>
          <w:szCs w:val="28"/>
        </w:rPr>
        <w:t>досудебная и судебная защита прав и интересов работников здравоохранения;</w:t>
      </w:r>
    </w:p>
    <w:p w:rsidR="00C507E1" w:rsidRPr="00BF4628" w:rsidRDefault="00C507E1" w:rsidP="00BF4628">
      <w:pPr>
        <w:pStyle w:val="a4"/>
        <w:numPr>
          <w:ilvl w:val="0"/>
          <w:numId w:val="3"/>
        </w:numPr>
        <w:spacing w:after="0" w:line="240" w:lineRule="auto"/>
        <w:jc w:val="both"/>
        <w:rPr>
          <w:szCs w:val="28"/>
        </w:rPr>
      </w:pPr>
      <w:r w:rsidRPr="00BF4628">
        <w:rPr>
          <w:szCs w:val="28"/>
        </w:rPr>
        <w:t>оказание консультативно-правовой помощи членам Профсоюза;</w:t>
      </w:r>
    </w:p>
    <w:p w:rsidR="00C507E1" w:rsidRPr="00BF4628" w:rsidRDefault="00C507E1" w:rsidP="00BF4628">
      <w:pPr>
        <w:pStyle w:val="a4"/>
        <w:numPr>
          <w:ilvl w:val="0"/>
          <w:numId w:val="3"/>
        </w:numPr>
        <w:spacing w:after="0" w:line="240" w:lineRule="auto"/>
        <w:jc w:val="both"/>
        <w:rPr>
          <w:szCs w:val="28"/>
        </w:rPr>
      </w:pPr>
      <w:r w:rsidRPr="00BF4628">
        <w:rPr>
          <w:szCs w:val="28"/>
        </w:rPr>
        <w:t>разъяснительная работа о трудовых правах и гарантиях членов профсоюза;</w:t>
      </w:r>
    </w:p>
    <w:p w:rsidR="00C507E1" w:rsidRPr="00BF4628" w:rsidRDefault="00C507E1" w:rsidP="00BF4628">
      <w:pPr>
        <w:pStyle w:val="a4"/>
        <w:numPr>
          <w:ilvl w:val="0"/>
          <w:numId w:val="3"/>
        </w:numPr>
        <w:spacing w:after="0" w:line="240" w:lineRule="auto"/>
        <w:jc w:val="both"/>
        <w:rPr>
          <w:szCs w:val="28"/>
        </w:rPr>
      </w:pPr>
      <w:r w:rsidRPr="00BF4628">
        <w:rPr>
          <w:szCs w:val="28"/>
        </w:rPr>
        <w:t xml:space="preserve">участие в правовом обучении профактива. </w:t>
      </w:r>
    </w:p>
    <w:p w:rsidR="00C507E1" w:rsidRPr="00BF4628" w:rsidRDefault="00C507E1" w:rsidP="00BF4628">
      <w:pPr>
        <w:pStyle w:val="a4"/>
        <w:spacing w:line="240" w:lineRule="auto"/>
        <w:ind w:left="0"/>
        <w:jc w:val="both"/>
        <w:rPr>
          <w:szCs w:val="28"/>
        </w:rPr>
      </w:pPr>
      <w:r w:rsidRPr="00BF4628">
        <w:rPr>
          <w:szCs w:val="28"/>
        </w:rPr>
        <w:t xml:space="preserve">       </w:t>
      </w:r>
      <w:proofErr w:type="gramStart"/>
      <w:r w:rsidRPr="00BF4628">
        <w:rPr>
          <w:szCs w:val="28"/>
        </w:rPr>
        <w:t>Правовой инспектор в течение отчетного периода проводил работу по изучению и согласованию новых нормативных актов, контролю за соблюдением работодателями и их представителями трудового законодательства и иных нормативных правовых актов, содержащих нормы трудового права; оказывалась на постоянной основе  консультативная помощь председателям и членам организаций Профсоюза, кадровой и правовой службе по применению норм действующего законодательства.</w:t>
      </w:r>
      <w:proofErr w:type="gramEnd"/>
    </w:p>
    <w:p w:rsidR="00C507E1" w:rsidRPr="00BF4628" w:rsidRDefault="00C507E1" w:rsidP="00BF4628">
      <w:pPr>
        <w:ind w:firstLine="851"/>
        <w:jc w:val="both"/>
        <w:rPr>
          <w:color w:val="333333"/>
          <w:sz w:val="28"/>
          <w:szCs w:val="28"/>
        </w:rPr>
      </w:pPr>
      <w:r w:rsidRPr="00BF4628">
        <w:rPr>
          <w:color w:val="333333"/>
          <w:sz w:val="28"/>
          <w:szCs w:val="28"/>
        </w:rPr>
        <w:t xml:space="preserve"> Основной платформой для информации нового законодательства является рубрика на сайте нашей  организации «Правовая помощь», где освещаются наиболее часто задаваемые вопросы. По мере необходимости правовым инспектором обновляется информация по изменениям в законодательстве на сайте организации, в информационных сетях «Контакт»,  и ее профсоюзном стенде. </w:t>
      </w:r>
    </w:p>
    <w:p w:rsidR="00C507E1" w:rsidRPr="00BF4628" w:rsidRDefault="00C507E1" w:rsidP="00BF4628">
      <w:pPr>
        <w:ind w:firstLine="851"/>
        <w:jc w:val="both"/>
        <w:rPr>
          <w:sz w:val="28"/>
          <w:szCs w:val="28"/>
        </w:rPr>
      </w:pPr>
      <w:r w:rsidRPr="00BF4628">
        <w:rPr>
          <w:sz w:val="28"/>
          <w:szCs w:val="28"/>
        </w:rPr>
        <w:t xml:space="preserve">    В отчетный период дана правовая оценка проектов коллективных договоров с целью </w:t>
      </w:r>
      <w:proofErr w:type="gramStart"/>
      <w:r w:rsidRPr="00BF4628">
        <w:rPr>
          <w:sz w:val="28"/>
          <w:szCs w:val="28"/>
        </w:rPr>
        <w:t>контроля за</w:t>
      </w:r>
      <w:proofErr w:type="gramEnd"/>
      <w:r w:rsidRPr="00BF4628">
        <w:rPr>
          <w:sz w:val="28"/>
          <w:szCs w:val="28"/>
        </w:rPr>
        <w:t xml:space="preserve"> вносимыми работодателями изменениями в коллективные договоры и соглашения, и необходимостью сохранения ранее достигнутого уровня социальных гарантий, осуществлялся контроль за исполнением действующих коллективных договоров, правил внутреннего трудового распорядка, Положений по оплате труда и других нормативно-правовых актов и законов. За отчетный период правовым инспектором  проведена экспертиза 80  коллективных договоров. </w:t>
      </w:r>
    </w:p>
    <w:p w:rsidR="00C507E1" w:rsidRPr="00BF4628" w:rsidRDefault="00C507E1" w:rsidP="00BF4628">
      <w:pPr>
        <w:ind w:firstLine="851"/>
        <w:jc w:val="both"/>
        <w:rPr>
          <w:sz w:val="28"/>
          <w:szCs w:val="28"/>
        </w:rPr>
      </w:pPr>
      <w:r w:rsidRPr="00BF4628">
        <w:rPr>
          <w:sz w:val="28"/>
          <w:szCs w:val="28"/>
        </w:rPr>
        <w:t xml:space="preserve">Следует отметить, что минимизированы нарушения в порядке соблюдения требований по тексту Коллективного договора. Однако имеют место нарушения в порядке  заключения Коллективного договора в учреждениях с профсоюзным членством менее 50%. При ведении общего собрания работников не соблюдены требования по наделению полномочиями профсоюзной организации на представление интересов всех работников учреждения. </w:t>
      </w:r>
    </w:p>
    <w:p w:rsidR="00C507E1" w:rsidRPr="00BF4628" w:rsidRDefault="00C507E1" w:rsidP="00BF4628">
      <w:pPr>
        <w:jc w:val="both"/>
        <w:rPr>
          <w:sz w:val="28"/>
          <w:szCs w:val="28"/>
        </w:rPr>
      </w:pPr>
      <w:r w:rsidRPr="00BF4628">
        <w:rPr>
          <w:sz w:val="28"/>
          <w:szCs w:val="28"/>
        </w:rPr>
        <w:t xml:space="preserve">       Анализ и подготовка к принятию региональных нормативных актов по оплате труда. Позиция Профсоюза в части обеспечения доли выплат по окладам в структуре заработной платы не ниже 55 процентов, изложенная в Единых рекомендациях по установлению на федеральном, региональном и местном уровне систем оплаты труда была поддержана Областной организацией. Проект постановлений Правительства Саратовской области в части оплаты труда, </w:t>
      </w:r>
      <w:r w:rsidRPr="00BF4628">
        <w:rPr>
          <w:sz w:val="28"/>
          <w:szCs w:val="28"/>
        </w:rPr>
        <w:lastRenderedPageBreak/>
        <w:t>представляемые Министерством здравоохранения, после подробного анализа были согласованы.</w:t>
      </w:r>
    </w:p>
    <w:p w:rsidR="00C507E1" w:rsidRPr="00BF4628" w:rsidRDefault="00C507E1" w:rsidP="00BF4628">
      <w:pPr>
        <w:jc w:val="both"/>
        <w:rPr>
          <w:sz w:val="28"/>
          <w:szCs w:val="28"/>
        </w:rPr>
      </w:pPr>
      <w:r w:rsidRPr="00BF4628">
        <w:rPr>
          <w:sz w:val="28"/>
          <w:szCs w:val="28"/>
        </w:rPr>
        <w:t xml:space="preserve">       Постановление Правительства Саратовской области от 31 июля 2023 г. № 693-П "О внесении изменений в постановление Правительства Саратовской области от 27 мая 2016 года № 258-П".</w:t>
      </w:r>
    </w:p>
    <w:p w:rsidR="00C507E1" w:rsidRPr="00BF4628" w:rsidRDefault="00C507E1" w:rsidP="00BF4628">
      <w:pPr>
        <w:jc w:val="both"/>
        <w:rPr>
          <w:sz w:val="28"/>
          <w:szCs w:val="28"/>
        </w:rPr>
      </w:pPr>
      <w:r w:rsidRPr="00BF4628">
        <w:rPr>
          <w:sz w:val="28"/>
          <w:szCs w:val="28"/>
        </w:rPr>
        <w:t xml:space="preserve">      Постановление Правительства Саратовской области от 26 сентября 2023 г. № 878-П "Об индексации (увеличении) должностных окладов (окладов, ставок заработной платы) работников государственных учреждений области".</w:t>
      </w:r>
    </w:p>
    <w:p w:rsidR="00C507E1" w:rsidRPr="00BF4628" w:rsidRDefault="00C507E1" w:rsidP="00BF4628">
      <w:pPr>
        <w:jc w:val="both"/>
        <w:rPr>
          <w:sz w:val="28"/>
          <w:szCs w:val="28"/>
        </w:rPr>
      </w:pPr>
      <w:r w:rsidRPr="00BF4628">
        <w:rPr>
          <w:sz w:val="28"/>
          <w:szCs w:val="28"/>
        </w:rPr>
        <w:t xml:space="preserve">      Постановление Правительства Саратовской области от 18 октября 2023 г. № 948-П "О повышении </w:t>
      </w:r>
      <w:proofErr w:type="gramStart"/>
      <w:r w:rsidRPr="00BF4628">
        <w:rPr>
          <w:sz w:val="28"/>
          <w:szCs w:val="28"/>
        </w:rPr>
        <w:t>оплаты труда отдельных категорий работников бюджетной сферы</w:t>
      </w:r>
      <w:proofErr w:type="gramEnd"/>
      <w:r w:rsidRPr="00BF4628">
        <w:rPr>
          <w:sz w:val="28"/>
          <w:szCs w:val="28"/>
        </w:rPr>
        <w:t xml:space="preserve">". </w:t>
      </w:r>
    </w:p>
    <w:p w:rsidR="00C507E1" w:rsidRPr="00BF4628" w:rsidRDefault="00C507E1" w:rsidP="00BF4628">
      <w:pPr>
        <w:jc w:val="both"/>
        <w:rPr>
          <w:sz w:val="28"/>
          <w:szCs w:val="28"/>
        </w:rPr>
      </w:pPr>
      <w:r w:rsidRPr="00BF4628">
        <w:rPr>
          <w:sz w:val="28"/>
          <w:szCs w:val="28"/>
        </w:rPr>
        <w:t xml:space="preserve">     Оплата труда работников областных казенных и бюджетных учреждений регламентируется Положением, утвержденным постановлением Правительства Саратовской области от 27 мая 2016 года № 258-П с изменениями и дополнениями. До 1 октября 2023 года средние показатели структуры заработной платы сложились следующим образом: оклады – 30,6%, компенсационные выплаты – 12,6%, стимулирующие выплаты – 56,8%.</w:t>
      </w:r>
    </w:p>
    <w:p w:rsidR="00C507E1" w:rsidRPr="00BF4628" w:rsidRDefault="00C507E1" w:rsidP="00BF4628">
      <w:pPr>
        <w:jc w:val="both"/>
        <w:rPr>
          <w:sz w:val="28"/>
          <w:szCs w:val="28"/>
        </w:rPr>
      </w:pPr>
      <w:r w:rsidRPr="00BF4628">
        <w:rPr>
          <w:sz w:val="28"/>
          <w:szCs w:val="28"/>
        </w:rPr>
        <w:t xml:space="preserve">    С 1 октября 2023 года установлены новые оклады работников, что позволило увеличить долю гарантированной заработной платы (оклады и компенсационные выплаты) в 1,5 раза путем изменения структуры.</w:t>
      </w:r>
    </w:p>
    <w:p w:rsidR="00C507E1" w:rsidRPr="00BF4628" w:rsidRDefault="00C507E1" w:rsidP="00BF4628">
      <w:pPr>
        <w:jc w:val="both"/>
        <w:rPr>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276"/>
        <w:gridCol w:w="1276"/>
        <w:gridCol w:w="1275"/>
        <w:gridCol w:w="1418"/>
        <w:gridCol w:w="1559"/>
        <w:gridCol w:w="1134"/>
      </w:tblGrid>
      <w:tr w:rsidR="00C507E1" w:rsidRPr="00BF4628" w:rsidTr="000E51FD">
        <w:trPr>
          <w:trHeight w:val="735"/>
        </w:trPr>
        <w:tc>
          <w:tcPr>
            <w:tcW w:w="9781" w:type="dxa"/>
            <w:gridSpan w:val="7"/>
            <w:shd w:val="clear" w:color="auto" w:fill="auto"/>
            <w:vAlign w:val="center"/>
            <w:hideMark/>
          </w:tcPr>
          <w:p w:rsidR="00C507E1" w:rsidRPr="00BF4628" w:rsidRDefault="00C507E1" w:rsidP="00BF4628">
            <w:pPr>
              <w:jc w:val="center"/>
              <w:rPr>
                <w:sz w:val="28"/>
                <w:szCs w:val="28"/>
              </w:rPr>
            </w:pPr>
            <w:r w:rsidRPr="00BF4628">
              <w:rPr>
                <w:sz w:val="28"/>
                <w:szCs w:val="28"/>
              </w:rPr>
              <w:t>Среднемесячная заработная плата сложилась следующим образом</w:t>
            </w:r>
            <w:bookmarkStart w:id="0" w:name="RANGE!A1:G16"/>
            <w:r w:rsidRPr="00BF4628">
              <w:rPr>
                <w:sz w:val="28"/>
                <w:szCs w:val="28"/>
              </w:rPr>
              <w:t>:</w:t>
            </w:r>
          </w:p>
          <w:p w:rsidR="00C507E1" w:rsidRPr="00BF4628" w:rsidRDefault="00C507E1" w:rsidP="00BF4628">
            <w:pPr>
              <w:jc w:val="center"/>
              <w:rPr>
                <w:b/>
                <w:bCs/>
                <w:i/>
                <w:color w:val="000000"/>
                <w:sz w:val="28"/>
                <w:szCs w:val="28"/>
              </w:rPr>
            </w:pPr>
          </w:p>
          <w:p w:rsidR="00C507E1" w:rsidRPr="00BF4628" w:rsidRDefault="00C507E1" w:rsidP="00BF4628">
            <w:pPr>
              <w:jc w:val="center"/>
              <w:rPr>
                <w:b/>
                <w:bCs/>
                <w:color w:val="000000"/>
                <w:sz w:val="28"/>
                <w:szCs w:val="28"/>
              </w:rPr>
            </w:pPr>
            <w:r w:rsidRPr="00BF4628">
              <w:rPr>
                <w:bCs/>
                <w:color w:val="000000"/>
                <w:sz w:val="28"/>
                <w:szCs w:val="28"/>
              </w:rPr>
              <w:t>Информация о заработной плате работников государственных учреждений здравоохранения на 01.12.2023 г</w:t>
            </w:r>
            <w:r w:rsidRPr="00BF4628">
              <w:rPr>
                <w:b/>
                <w:bCs/>
                <w:color w:val="000000"/>
                <w:sz w:val="28"/>
                <w:szCs w:val="28"/>
              </w:rPr>
              <w:t>.</w:t>
            </w:r>
          </w:p>
          <w:bookmarkEnd w:id="0"/>
          <w:p w:rsidR="00C507E1" w:rsidRPr="00BF4628" w:rsidRDefault="00C507E1" w:rsidP="00BF4628">
            <w:pPr>
              <w:jc w:val="both"/>
              <w:rPr>
                <w:b/>
                <w:bCs/>
                <w:color w:val="000000"/>
                <w:sz w:val="28"/>
                <w:szCs w:val="28"/>
              </w:rPr>
            </w:pPr>
          </w:p>
        </w:tc>
      </w:tr>
      <w:tr w:rsidR="00C507E1" w:rsidRPr="00BF4628" w:rsidTr="000E51FD">
        <w:trPr>
          <w:trHeight w:val="2010"/>
        </w:trPr>
        <w:tc>
          <w:tcPr>
            <w:tcW w:w="1843" w:type="dxa"/>
            <w:vMerge w:val="restart"/>
            <w:shd w:val="clear" w:color="auto" w:fill="auto"/>
            <w:vAlign w:val="center"/>
            <w:hideMark/>
          </w:tcPr>
          <w:p w:rsidR="00C507E1" w:rsidRPr="00BF4628" w:rsidRDefault="00C507E1" w:rsidP="00BF4628">
            <w:pPr>
              <w:jc w:val="both"/>
              <w:rPr>
                <w:bCs/>
                <w:color w:val="000000"/>
                <w:sz w:val="24"/>
                <w:szCs w:val="24"/>
              </w:rPr>
            </w:pPr>
            <w:r w:rsidRPr="00BF4628">
              <w:rPr>
                <w:bCs/>
                <w:color w:val="000000"/>
                <w:sz w:val="24"/>
                <w:szCs w:val="24"/>
              </w:rPr>
              <w:t>Категория работников учреждений здравоохранения</w:t>
            </w:r>
          </w:p>
        </w:tc>
        <w:tc>
          <w:tcPr>
            <w:tcW w:w="3827" w:type="dxa"/>
            <w:gridSpan w:val="3"/>
            <w:shd w:val="clear" w:color="000000" w:fill="FFFFFF"/>
            <w:vAlign w:val="center"/>
            <w:hideMark/>
          </w:tcPr>
          <w:p w:rsidR="00C507E1" w:rsidRPr="00BF4628" w:rsidRDefault="00C507E1" w:rsidP="00BF4628">
            <w:pPr>
              <w:jc w:val="center"/>
              <w:rPr>
                <w:bCs/>
                <w:color w:val="000000"/>
                <w:sz w:val="24"/>
                <w:szCs w:val="24"/>
              </w:rPr>
            </w:pPr>
            <w:r w:rsidRPr="00BF4628">
              <w:rPr>
                <w:bCs/>
                <w:color w:val="000000"/>
                <w:sz w:val="24"/>
                <w:szCs w:val="24"/>
              </w:rPr>
              <w:t>Среднемесячная заработная  плата, руб.</w:t>
            </w:r>
          </w:p>
        </w:tc>
        <w:tc>
          <w:tcPr>
            <w:tcW w:w="4111" w:type="dxa"/>
            <w:gridSpan w:val="3"/>
            <w:shd w:val="clear" w:color="000000" w:fill="FFFFFF"/>
            <w:vAlign w:val="center"/>
            <w:hideMark/>
          </w:tcPr>
          <w:p w:rsidR="00C507E1" w:rsidRPr="00BF4628" w:rsidRDefault="00C507E1" w:rsidP="00BF4628">
            <w:pPr>
              <w:ind w:right="829"/>
              <w:jc w:val="center"/>
              <w:rPr>
                <w:bCs/>
                <w:color w:val="000000"/>
                <w:sz w:val="24"/>
                <w:szCs w:val="24"/>
              </w:rPr>
            </w:pPr>
            <w:r w:rsidRPr="00BF4628">
              <w:rPr>
                <w:bCs/>
                <w:color w:val="000000"/>
                <w:sz w:val="24"/>
                <w:szCs w:val="24"/>
              </w:rPr>
              <w:t>Соотношение к среднемесячному доходу от трудовой деятельности по региону на 2023 год</w:t>
            </w:r>
          </w:p>
          <w:p w:rsidR="00C507E1" w:rsidRPr="00BF4628" w:rsidRDefault="00C507E1" w:rsidP="00BF4628">
            <w:pPr>
              <w:jc w:val="center"/>
              <w:rPr>
                <w:bCs/>
                <w:color w:val="000000"/>
                <w:sz w:val="24"/>
                <w:szCs w:val="24"/>
              </w:rPr>
            </w:pPr>
            <w:r w:rsidRPr="00BF4628">
              <w:rPr>
                <w:bCs/>
                <w:color w:val="000000"/>
                <w:sz w:val="24"/>
                <w:szCs w:val="24"/>
              </w:rPr>
              <w:t xml:space="preserve">- 37 765,0  руб. </w:t>
            </w:r>
          </w:p>
          <w:p w:rsidR="00C507E1" w:rsidRPr="00BF4628" w:rsidRDefault="00C507E1" w:rsidP="00BF4628">
            <w:pPr>
              <w:jc w:val="center"/>
              <w:rPr>
                <w:bCs/>
                <w:color w:val="000000"/>
                <w:sz w:val="24"/>
                <w:szCs w:val="24"/>
              </w:rPr>
            </w:pPr>
            <w:r w:rsidRPr="00BF4628">
              <w:rPr>
                <w:bCs/>
                <w:color w:val="000000"/>
                <w:sz w:val="24"/>
                <w:szCs w:val="24"/>
              </w:rPr>
              <w:t>(36 880,0 на 9 мес., 40 420,0 - на 3 мес.)</w:t>
            </w:r>
          </w:p>
        </w:tc>
      </w:tr>
      <w:tr w:rsidR="00C507E1" w:rsidRPr="00BF4628" w:rsidTr="000E51FD">
        <w:trPr>
          <w:trHeight w:val="1365"/>
        </w:trPr>
        <w:tc>
          <w:tcPr>
            <w:tcW w:w="1843" w:type="dxa"/>
            <w:vMerge/>
            <w:vAlign w:val="center"/>
            <w:hideMark/>
          </w:tcPr>
          <w:p w:rsidR="00C507E1" w:rsidRPr="00BF4628" w:rsidRDefault="00C507E1" w:rsidP="00BF4628">
            <w:pPr>
              <w:jc w:val="both"/>
              <w:rPr>
                <w:bCs/>
                <w:color w:val="000000"/>
                <w:sz w:val="28"/>
                <w:szCs w:val="28"/>
              </w:rPr>
            </w:pPr>
          </w:p>
        </w:tc>
        <w:tc>
          <w:tcPr>
            <w:tcW w:w="1276" w:type="dxa"/>
            <w:vMerge w:val="restart"/>
            <w:shd w:val="clear" w:color="000000" w:fill="FFFFFF"/>
            <w:vAlign w:val="center"/>
            <w:hideMark/>
          </w:tcPr>
          <w:p w:rsidR="00C507E1" w:rsidRPr="00BF4628" w:rsidRDefault="00C507E1" w:rsidP="00BF4628">
            <w:pPr>
              <w:jc w:val="center"/>
              <w:rPr>
                <w:bCs/>
                <w:color w:val="000000"/>
                <w:sz w:val="28"/>
                <w:szCs w:val="28"/>
              </w:rPr>
            </w:pPr>
            <w:r w:rsidRPr="00BF4628">
              <w:rPr>
                <w:bCs/>
                <w:color w:val="000000"/>
                <w:sz w:val="28"/>
                <w:szCs w:val="28"/>
              </w:rPr>
              <w:t>2022 г.</w:t>
            </w:r>
          </w:p>
        </w:tc>
        <w:tc>
          <w:tcPr>
            <w:tcW w:w="1276" w:type="dxa"/>
            <w:vMerge w:val="restart"/>
            <w:shd w:val="clear" w:color="000000" w:fill="FFFFFF"/>
            <w:vAlign w:val="center"/>
            <w:hideMark/>
          </w:tcPr>
          <w:p w:rsidR="00C507E1" w:rsidRPr="00BF4628" w:rsidRDefault="00C507E1" w:rsidP="00BF4628">
            <w:pPr>
              <w:jc w:val="center"/>
              <w:rPr>
                <w:bCs/>
                <w:color w:val="000000"/>
                <w:sz w:val="28"/>
                <w:szCs w:val="28"/>
              </w:rPr>
            </w:pPr>
            <w:r w:rsidRPr="00BF4628">
              <w:rPr>
                <w:bCs/>
                <w:color w:val="000000"/>
                <w:sz w:val="28"/>
                <w:szCs w:val="28"/>
              </w:rPr>
              <w:t>на 01.11.2023</w:t>
            </w:r>
          </w:p>
        </w:tc>
        <w:tc>
          <w:tcPr>
            <w:tcW w:w="1275" w:type="dxa"/>
            <w:shd w:val="clear" w:color="000000" w:fill="FFFFFF"/>
            <w:vAlign w:val="center"/>
            <w:hideMark/>
          </w:tcPr>
          <w:p w:rsidR="00C507E1" w:rsidRPr="00BF4628" w:rsidRDefault="00C507E1" w:rsidP="00BF4628">
            <w:pPr>
              <w:jc w:val="center"/>
              <w:rPr>
                <w:bCs/>
                <w:color w:val="000000"/>
                <w:sz w:val="28"/>
                <w:szCs w:val="28"/>
              </w:rPr>
            </w:pPr>
            <w:r w:rsidRPr="00BF4628">
              <w:rPr>
                <w:bCs/>
                <w:color w:val="000000"/>
                <w:sz w:val="28"/>
                <w:szCs w:val="28"/>
              </w:rPr>
              <w:t>Темп роста 2023/2022</w:t>
            </w:r>
          </w:p>
        </w:tc>
        <w:tc>
          <w:tcPr>
            <w:tcW w:w="1418" w:type="dxa"/>
            <w:vMerge w:val="restart"/>
            <w:shd w:val="clear" w:color="000000" w:fill="FFFFFF"/>
            <w:vAlign w:val="center"/>
            <w:hideMark/>
          </w:tcPr>
          <w:p w:rsidR="00C507E1" w:rsidRPr="00BF4628" w:rsidRDefault="00C507E1" w:rsidP="00BF4628">
            <w:pPr>
              <w:jc w:val="center"/>
              <w:rPr>
                <w:bCs/>
                <w:color w:val="000000"/>
                <w:sz w:val="28"/>
                <w:szCs w:val="28"/>
              </w:rPr>
            </w:pPr>
            <w:r w:rsidRPr="00BF4628">
              <w:rPr>
                <w:bCs/>
                <w:color w:val="000000"/>
                <w:sz w:val="28"/>
                <w:szCs w:val="28"/>
              </w:rPr>
              <w:t>Целевой показатель</w:t>
            </w:r>
          </w:p>
        </w:tc>
        <w:tc>
          <w:tcPr>
            <w:tcW w:w="1559" w:type="dxa"/>
            <w:vMerge w:val="restart"/>
            <w:shd w:val="clear" w:color="000000" w:fill="FFFFFF"/>
            <w:vAlign w:val="center"/>
            <w:hideMark/>
          </w:tcPr>
          <w:p w:rsidR="00C507E1" w:rsidRPr="00BF4628" w:rsidRDefault="00C507E1" w:rsidP="00BF4628">
            <w:pPr>
              <w:jc w:val="center"/>
              <w:rPr>
                <w:bCs/>
                <w:color w:val="000000"/>
                <w:sz w:val="28"/>
                <w:szCs w:val="28"/>
              </w:rPr>
            </w:pPr>
            <w:r w:rsidRPr="00BF4628">
              <w:rPr>
                <w:bCs/>
                <w:color w:val="000000"/>
                <w:sz w:val="28"/>
                <w:szCs w:val="28"/>
              </w:rPr>
              <w:t>Соотношение  средней заработной платы по экономике региона, %</w:t>
            </w:r>
          </w:p>
        </w:tc>
        <w:tc>
          <w:tcPr>
            <w:tcW w:w="1134" w:type="dxa"/>
            <w:vMerge w:val="restart"/>
            <w:shd w:val="clear" w:color="000000" w:fill="FFFFFF"/>
            <w:vAlign w:val="center"/>
            <w:hideMark/>
          </w:tcPr>
          <w:p w:rsidR="00C507E1" w:rsidRPr="00BF4628" w:rsidRDefault="00C507E1" w:rsidP="00BF4628">
            <w:pPr>
              <w:jc w:val="center"/>
              <w:rPr>
                <w:bCs/>
                <w:color w:val="000000"/>
                <w:sz w:val="28"/>
                <w:szCs w:val="28"/>
              </w:rPr>
            </w:pPr>
            <w:r w:rsidRPr="00BF4628">
              <w:rPr>
                <w:bCs/>
                <w:color w:val="000000"/>
                <w:sz w:val="28"/>
                <w:szCs w:val="28"/>
              </w:rPr>
              <w:t>Исполнение целевого значения, %</w:t>
            </w:r>
          </w:p>
        </w:tc>
      </w:tr>
      <w:tr w:rsidR="00C507E1" w:rsidRPr="00BF4628" w:rsidTr="000E51FD">
        <w:trPr>
          <w:trHeight w:val="660"/>
        </w:trPr>
        <w:tc>
          <w:tcPr>
            <w:tcW w:w="1843" w:type="dxa"/>
            <w:vMerge/>
            <w:vAlign w:val="center"/>
            <w:hideMark/>
          </w:tcPr>
          <w:p w:rsidR="00C507E1" w:rsidRPr="00BF4628" w:rsidRDefault="00C507E1" w:rsidP="00BF4628">
            <w:pPr>
              <w:jc w:val="both"/>
              <w:rPr>
                <w:bCs/>
                <w:color w:val="000000"/>
                <w:sz w:val="28"/>
                <w:szCs w:val="28"/>
              </w:rPr>
            </w:pPr>
          </w:p>
        </w:tc>
        <w:tc>
          <w:tcPr>
            <w:tcW w:w="1276" w:type="dxa"/>
            <w:vMerge/>
            <w:vAlign w:val="center"/>
            <w:hideMark/>
          </w:tcPr>
          <w:p w:rsidR="00C507E1" w:rsidRPr="00BF4628" w:rsidRDefault="00C507E1" w:rsidP="00BF4628">
            <w:pPr>
              <w:jc w:val="center"/>
              <w:rPr>
                <w:bCs/>
                <w:color w:val="000000"/>
                <w:sz w:val="28"/>
                <w:szCs w:val="28"/>
              </w:rPr>
            </w:pPr>
          </w:p>
        </w:tc>
        <w:tc>
          <w:tcPr>
            <w:tcW w:w="1276" w:type="dxa"/>
            <w:vMerge/>
            <w:vAlign w:val="center"/>
            <w:hideMark/>
          </w:tcPr>
          <w:p w:rsidR="00C507E1" w:rsidRPr="00BF4628" w:rsidRDefault="00C507E1" w:rsidP="00BF4628">
            <w:pPr>
              <w:jc w:val="center"/>
              <w:rPr>
                <w:bCs/>
                <w:color w:val="000000"/>
                <w:sz w:val="28"/>
                <w:szCs w:val="28"/>
              </w:rPr>
            </w:pPr>
          </w:p>
        </w:tc>
        <w:tc>
          <w:tcPr>
            <w:tcW w:w="1275" w:type="dxa"/>
            <w:shd w:val="clear" w:color="000000" w:fill="FFFFFF"/>
            <w:vAlign w:val="center"/>
            <w:hideMark/>
          </w:tcPr>
          <w:p w:rsidR="00C507E1" w:rsidRPr="00BF4628" w:rsidRDefault="00C507E1" w:rsidP="00BF4628">
            <w:pPr>
              <w:jc w:val="center"/>
              <w:rPr>
                <w:bCs/>
                <w:color w:val="000000"/>
                <w:sz w:val="28"/>
                <w:szCs w:val="28"/>
              </w:rPr>
            </w:pPr>
            <w:r w:rsidRPr="00BF4628">
              <w:rPr>
                <w:bCs/>
                <w:color w:val="000000"/>
                <w:sz w:val="28"/>
                <w:szCs w:val="28"/>
              </w:rPr>
              <w:t>на 01.11.2023</w:t>
            </w:r>
          </w:p>
        </w:tc>
        <w:tc>
          <w:tcPr>
            <w:tcW w:w="1418" w:type="dxa"/>
            <w:vMerge/>
            <w:vAlign w:val="center"/>
            <w:hideMark/>
          </w:tcPr>
          <w:p w:rsidR="00C507E1" w:rsidRPr="00BF4628" w:rsidRDefault="00C507E1" w:rsidP="00BF4628">
            <w:pPr>
              <w:jc w:val="center"/>
              <w:rPr>
                <w:bCs/>
                <w:color w:val="000000"/>
                <w:sz w:val="28"/>
                <w:szCs w:val="28"/>
              </w:rPr>
            </w:pPr>
          </w:p>
        </w:tc>
        <w:tc>
          <w:tcPr>
            <w:tcW w:w="1559" w:type="dxa"/>
            <w:vMerge/>
            <w:vAlign w:val="center"/>
            <w:hideMark/>
          </w:tcPr>
          <w:p w:rsidR="00C507E1" w:rsidRPr="00BF4628" w:rsidRDefault="00C507E1" w:rsidP="00BF4628">
            <w:pPr>
              <w:jc w:val="center"/>
              <w:rPr>
                <w:bCs/>
                <w:color w:val="000000"/>
                <w:sz w:val="28"/>
                <w:szCs w:val="28"/>
              </w:rPr>
            </w:pPr>
          </w:p>
        </w:tc>
        <w:tc>
          <w:tcPr>
            <w:tcW w:w="1134" w:type="dxa"/>
            <w:vMerge/>
            <w:vAlign w:val="center"/>
            <w:hideMark/>
          </w:tcPr>
          <w:p w:rsidR="00C507E1" w:rsidRPr="00BF4628" w:rsidRDefault="00C507E1" w:rsidP="00BF4628">
            <w:pPr>
              <w:jc w:val="center"/>
              <w:rPr>
                <w:bCs/>
                <w:color w:val="000000"/>
                <w:sz w:val="28"/>
                <w:szCs w:val="28"/>
              </w:rPr>
            </w:pPr>
          </w:p>
        </w:tc>
      </w:tr>
      <w:tr w:rsidR="00C507E1" w:rsidRPr="00BF4628" w:rsidTr="000E51FD">
        <w:trPr>
          <w:trHeight w:val="1005"/>
        </w:trPr>
        <w:tc>
          <w:tcPr>
            <w:tcW w:w="1843" w:type="dxa"/>
            <w:shd w:val="clear" w:color="000000" w:fill="FFFFFF"/>
            <w:vAlign w:val="center"/>
            <w:hideMark/>
          </w:tcPr>
          <w:p w:rsidR="00C507E1" w:rsidRPr="00BF4628" w:rsidRDefault="00C507E1" w:rsidP="00BF4628">
            <w:pPr>
              <w:jc w:val="both"/>
              <w:rPr>
                <w:bCs/>
                <w:color w:val="000000"/>
                <w:sz w:val="24"/>
                <w:szCs w:val="24"/>
              </w:rPr>
            </w:pPr>
            <w:r w:rsidRPr="00BF4628">
              <w:rPr>
                <w:bCs/>
                <w:color w:val="000000"/>
                <w:sz w:val="24"/>
                <w:szCs w:val="24"/>
              </w:rPr>
              <w:t>Всего по учреждениям здравоохранения</w:t>
            </w:r>
          </w:p>
        </w:tc>
        <w:tc>
          <w:tcPr>
            <w:tcW w:w="1276" w:type="dxa"/>
            <w:shd w:val="clear" w:color="000000" w:fill="FFFFFF"/>
            <w:noWrap/>
            <w:vAlign w:val="center"/>
            <w:hideMark/>
          </w:tcPr>
          <w:p w:rsidR="00C507E1" w:rsidRPr="00BF4628" w:rsidRDefault="00C507E1" w:rsidP="00BF4628">
            <w:pPr>
              <w:jc w:val="center"/>
              <w:rPr>
                <w:bCs/>
                <w:sz w:val="28"/>
                <w:szCs w:val="28"/>
              </w:rPr>
            </w:pPr>
            <w:r w:rsidRPr="00BF4628">
              <w:rPr>
                <w:bCs/>
                <w:sz w:val="28"/>
                <w:szCs w:val="28"/>
              </w:rPr>
              <w:t>38 611</w:t>
            </w:r>
          </w:p>
        </w:tc>
        <w:tc>
          <w:tcPr>
            <w:tcW w:w="1276" w:type="dxa"/>
            <w:shd w:val="clear" w:color="000000" w:fill="FFFFFF"/>
            <w:noWrap/>
            <w:vAlign w:val="center"/>
            <w:hideMark/>
          </w:tcPr>
          <w:p w:rsidR="00C507E1" w:rsidRPr="00BF4628" w:rsidRDefault="00C507E1" w:rsidP="00BF4628">
            <w:pPr>
              <w:jc w:val="center"/>
              <w:rPr>
                <w:bCs/>
                <w:sz w:val="28"/>
                <w:szCs w:val="28"/>
              </w:rPr>
            </w:pPr>
            <w:r w:rsidRPr="00BF4628">
              <w:rPr>
                <w:bCs/>
                <w:sz w:val="28"/>
                <w:szCs w:val="28"/>
              </w:rPr>
              <w:t>41 673</w:t>
            </w:r>
          </w:p>
        </w:tc>
        <w:tc>
          <w:tcPr>
            <w:tcW w:w="1275" w:type="dxa"/>
            <w:shd w:val="clear" w:color="000000" w:fill="FFFFFF"/>
            <w:vAlign w:val="center"/>
            <w:hideMark/>
          </w:tcPr>
          <w:p w:rsidR="00C507E1" w:rsidRPr="00BF4628" w:rsidRDefault="00C507E1" w:rsidP="00BF4628">
            <w:pPr>
              <w:jc w:val="center"/>
              <w:rPr>
                <w:bCs/>
                <w:color w:val="000000"/>
                <w:sz w:val="28"/>
                <w:szCs w:val="28"/>
              </w:rPr>
            </w:pPr>
            <w:r w:rsidRPr="00BF4628">
              <w:rPr>
                <w:bCs/>
                <w:color w:val="000000"/>
                <w:sz w:val="28"/>
                <w:szCs w:val="28"/>
              </w:rPr>
              <w:t>107,9%</w:t>
            </w:r>
          </w:p>
        </w:tc>
        <w:tc>
          <w:tcPr>
            <w:tcW w:w="1418" w:type="dxa"/>
            <w:shd w:val="clear" w:color="000000" w:fill="FFFFFF"/>
            <w:vAlign w:val="center"/>
            <w:hideMark/>
          </w:tcPr>
          <w:p w:rsidR="00C507E1" w:rsidRPr="00BF4628" w:rsidRDefault="00C507E1" w:rsidP="00BF4628">
            <w:pPr>
              <w:jc w:val="center"/>
              <w:rPr>
                <w:bCs/>
                <w:color w:val="000000"/>
                <w:sz w:val="28"/>
                <w:szCs w:val="28"/>
              </w:rPr>
            </w:pPr>
            <w:proofErr w:type="spellStart"/>
            <w:r w:rsidRPr="00BF4628">
              <w:rPr>
                <w:bCs/>
                <w:color w:val="000000"/>
                <w:sz w:val="28"/>
                <w:szCs w:val="28"/>
              </w:rPr>
              <w:t>х</w:t>
            </w:r>
            <w:proofErr w:type="spellEnd"/>
          </w:p>
        </w:tc>
        <w:tc>
          <w:tcPr>
            <w:tcW w:w="1559" w:type="dxa"/>
            <w:shd w:val="clear" w:color="000000" w:fill="FFFFFF"/>
            <w:vAlign w:val="center"/>
            <w:hideMark/>
          </w:tcPr>
          <w:p w:rsidR="00C507E1" w:rsidRPr="00BF4628" w:rsidRDefault="00C507E1" w:rsidP="00BF4628">
            <w:pPr>
              <w:jc w:val="center"/>
              <w:rPr>
                <w:bCs/>
                <w:color w:val="000000"/>
                <w:sz w:val="28"/>
                <w:szCs w:val="28"/>
              </w:rPr>
            </w:pPr>
            <w:proofErr w:type="spellStart"/>
            <w:r w:rsidRPr="00BF4628">
              <w:rPr>
                <w:bCs/>
                <w:color w:val="000000"/>
                <w:sz w:val="28"/>
                <w:szCs w:val="28"/>
              </w:rPr>
              <w:t>х</w:t>
            </w:r>
            <w:proofErr w:type="spellEnd"/>
          </w:p>
        </w:tc>
        <w:tc>
          <w:tcPr>
            <w:tcW w:w="1134" w:type="dxa"/>
            <w:shd w:val="clear" w:color="000000" w:fill="FFFFFF"/>
            <w:vAlign w:val="center"/>
            <w:hideMark/>
          </w:tcPr>
          <w:p w:rsidR="00C507E1" w:rsidRPr="00BF4628" w:rsidRDefault="00C507E1" w:rsidP="00BF4628">
            <w:pPr>
              <w:jc w:val="center"/>
              <w:rPr>
                <w:bCs/>
                <w:color w:val="000000"/>
                <w:sz w:val="28"/>
                <w:szCs w:val="28"/>
              </w:rPr>
            </w:pPr>
            <w:proofErr w:type="spellStart"/>
            <w:r w:rsidRPr="00BF4628">
              <w:rPr>
                <w:bCs/>
                <w:color w:val="000000"/>
                <w:sz w:val="28"/>
                <w:szCs w:val="28"/>
              </w:rPr>
              <w:t>х</w:t>
            </w:r>
            <w:proofErr w:type="spellEnd"/>
          </w:p>
        </w:tc>
      </w:tr>
      <w:tr w:rsidR="00C507E1" w:rsidRPr="00BF4628" w:rsidTr="000E51FD">
        <w:trPr>
          <w:trHeight w:val="375"/>
        </w:trPr>
        <w:tc>
          <w:tcPr>
            <w:tcW w:w="1843" w:type="dxa"/>
            <w:shd w:val="clear" w:color="000000" w:fill="FFFFFF"/>
            <w:vAlign w:val="center"/>
            <w:hideMark/>
          </w:tcPr>
          <w:p w:rsidR="00C507E1" w:rsidRPr="00BF4628" w:rsidRDefault="00C507E1" w:rsidP="00BF4628">
            <w:pPr>
              <w:jc w:val="both"/>
              <w:rPr>
                <w:color w:val="000000"/>
                <w:sz w:val="24"/>
                <w:szCs w:val="24"/>
              </w:rPr>
            </w:pPr>
            <w:r w:rsidRPr="00BF4628">
              <w:rPr>
                <w:color w:val="000000"/>
                <w:sz w:val="24"/>
                <w:szCs w:val="24"/>
              </w:rPr>
              <w:t>в том числе:</w:t>
            </w:r>
          </w:p>
        </w:tc>
        <w:tc>
          <w:tcPr>
            <w:tcW w:w="1276" w:type="dxa"/>
            <w:shd w:val="clear" w:color="000000" w:fill="FFFFFF"/>
            <w:vAlign w:val="center"/>
            <w:hideMark/>
          </w:tcPr>
          <w:p w:rsidR="00C507E1" w:rsidRPr="00BF4628" w:rsidRDefault="00C507E1" w:rsidP="00BF4628">
            <w:pPr>
              <w:jc w:val="center"/>
              <w:rPr>
                <w:bCs/>
                <w:color w:val="000000"/>
                <w:sz w:val="28"/>
                <w:szCs w:val="28"/>
              </w:rPr>
            </w:pPr>
          </w:p>
        </w:tc>
        <w:tc>
          <w:tcPr>
            <w:tcW w:w="1276" w:type="dxa"/>
            <w:shd w:val="clear" w:color="000000" w:fill="FFFFFF"/>
            <w:vAlign w:val="center"/>
            <w:hideMark/>
          </w:tcPr>
          <w:p w:rsidR="00C507E1" w:rsidRPr="00BF4628" w:rsidRDefault="00C507E1" w:rsidP="00BF4628">
            <w:pPr>
              <w:jc w:val="center"/>
              <w:rPr>
                <w:bCs/>
                <w:color w:val="000000"/>
                <w:sz w:val="28"/>
                <w:szCs w:val="28"/>
              </w:rPr>
            </w:pPr>
          </w:p>
        </w:tc>
        <w:tc>
          <w:tcPr>
            <w:tcW w:w="1275" w:type="dxa"/>
            <w:shd w:val="clear" w:color="000000" w:fill="FFFFFF"/>
            <w:vAlign w:val="center"/>
            <w:hideMark/>
          </w:tcPr>
          <w:p w:rsidR="00C507E1" w:rsidRPr="00BF4628" w:rsidRDefault="00C507E1" w:rsidP="00BF4628">
            <w:pPr>
              <w:jc w:val="center"/>
              <w:rPr>
                <w:bCs/>
                <w:color w:val="000000"/>
                <w:sz w:val="28"/>
                <w:szCs w:val="28"/>
              </w:rPr>
            </w:pPr>
          </w:p>
        </w:tc>
        <w:tc>
          <w:tcPr>
            <w:tcW w:w="1418" w:type="dxa"/>
            <w:shd w:val="clear" w:color="000000" w:fill="FFFFFF"/>
            <w:vAlign w:val="center"/>
            <w:hideMark/>
          </w:tcPr>
          <w:p w:rsidR="00C507E1" w:rsidRPr="00BF4628" w:rsidRDefault="00C507E1" w:rsidP="00BF4628">
            <w:pPr>
              <w:jc w:val="center"/>
              <w:rPr>
                <w:bCs/>
                <w:color w:val="000000"/>
                <w:sz w:val="28"/>
                <w:szCs w:val="28"/>
              </w:rPr>
            </w:pPr>
          </w:p>
        </w:tc>
        <w:tc>
          <w:tcPr>
            <w:tcW w:w="1559" w:type="dxa"/>
            <w:shd w:val="clear" w:color="000000" w:fill="FFFFFF"/>
            <w:vAlign w:val="center"/>
            <w:hideMark/>
          </w:tcPr>
          <w:p w:rsidR="00C507E1" w:rsidRPr="00BF4628" w:rsidRDefault="00C507E1" w:rsidP="00BF4628">
            <w:pPr>
              <w:jc w:val="center"/>
              <w:rPr>
                <w:bCs/>
                <w:color w:val="000000"/>
                <w:sz w:val="28"/>
                <w:szCs w:val="28"/>
              </w:rPr>
            </w:pPr>
          </w:p>
        </w:tc>
        <w:tc>
          <w:tcPr>
            <w:tcW w:w="1134" w:type="dxa"/>
            <w:shd w:val="clear" w:color="000000" w:fill="FFFFFF"/>
            <w:vAlign w:val="center"/>
            <w:hideMark/>
          </w:tcPr>
          <w:p w:rsidR="00C507E1" w:rsidRPr="00BF4628" w:rsidRDefault="00C507E1" w:rsidP="00BF4628">
            <w:pPr>
              <w:jc w:val="center"/>
              <w:rPr>
                <w:bCs/>
                <w:color w:val="000000"/>
                <w:sz w:val="28"/>
                <w:szCs w:val="28"/>
              </w:rPr>
            </w:pPr>
          </w:p>
        </w:tc>
      </w:tr>
      <w:tr w:rsidR="00C507E1" w:rsidRPr="00BF4628" w:rsidTr="000E51FD">
        <w:trPr>
          <w:trHeight w:val="375"/>
        </w:trPr>
        <w:tc>
          <w:tcPr>
            <w:tcW w:w="1843" w:type="dxa"/>
            <w:shd w:val="clear" w:color="000000" w:fill="FFFFFF"/>
            <w:vAlign w:val="center"/>
            <w:hideMark/>
          </w:tcPr>
          <w:p w:rsidR="00C507E1" w:rsidRPr="00BF4628" w:rsidRDefault="00C507E1" w:rsidP="00BF4628">
            <w:pPr>
              <w:jc w:val="both"/>
              <w:rPr>
                <w:bCs/>
                <w:color w:val="000000"/>
                <w:sz w:val="24"/>
                <w:szCs w:val="24"/>
              </w:rPr>
            </w:pPr>
            <w:r w:rsidRPr="00BF4628">
              <w:rPr>
                <w:bCs/>
                <w:color w:val="000000"/>
                <w:sz w:val="24"/>
                <w:szCs w:val="24"/>
              </w:rPr>
              <w:lastRenderedPageBreak/>
              <w:t>Руководитель учреждения</w:t>
            </w:r>
          </w:p>
        </w:tc>
        <w:tc>
          <w:tcPr>
            <w:tcW w:w="1276" w:type="dxa"/>
            <w:shd w:val="clear" w:color="000000" w:fill="FFFFFF"/>
            <w:noWrap/>
            <w:vAlign w:val="center"/>
            <w:hideMark/>
          </w:tcPr>
          <w:p w:rsidR="00C507E1" w:rsidRPr="00BF4628" w:rsidRDefault="00C507E1" w:rsidP="00BF4628">
            <w:pPr>
              <w:jc w:val="center"/>
              <w:rPr>
                <w:bCs/>
                <w:sz w:val="28"/>
                <w:szCs w:val="28"/>
              </w:rPr>
            </w:pPr>
            <w:r w:rsidRPr="00BF4628">
              <w:rPr>
                <w:bCs/>
                <w:sz w:val="28"/>
                <w:szCs w:val="28"/>
              </w:rPr>
              <w:t>141 211</w:t>
            </w:r>
          </w:p>
        </w:tc>
        <w:tc>
          <w:tcPr>
            <w:tcW w:w="1276" w:type="dxa"/>
            <w:shd w:val="clear" w:color="000000" w:fill="FFFFFF"/>
            <w:vAlign w:val="center"/>
            <w:hideMark/>
          </w:tcPr>
          <w:p w:rsidR="00C507E1" w:rsidRPr="00BF4628" w:rsidRDefault="00C507E1" w:rsidP="00BF4628">
            <w:pPr>
              <w:jc w:val="center"/>
              <w:rPr>
                <w:bCs/>
                <w:color w:val="000000"/>
                <w:sz w:val="28"/>
                <w:szCs w:val="28"/>
              </w:rPr>
            </w:pPr>
            <w:r w:rsidRPr="00BF4628">
              <w:rPr>
                <w:bCs/>
                <w:color w:val="000000"/>
                <w:sz w:val="28"/>
                <w:szCs w:val="28"/>
              </w:rPr>
              <w:t>145 962</w:t>
            </w:r>
          </w:p>
        </w:tc>
        <w:tc>
          <w:tcPr>
            <w:tcW w:w="1275" w:type="dxa"/>
            <w:shd w:val="clear" w:color="000000" w:fill="FFFFFF"/>
            <w:vAlign w:val="center"/>
            <w:hideMark/>
          </w:tcPr>
          <w:p w:rsidR="00C507E1" w:rsidRPr="00BF4628" w:rsidRDefault="00C507E1" w:rsidP="00BF4628">
            <w:pPr>
              <w:jc w:val="center"/>
              <w:rPr>
                <w:bCs/>
                <w:color w:val="000000"/>
                <w:sz w:val="28"/>
                <w:szCs w:val="28"/>
              </w:rPr>
            </w:pPr>
            <w:r w:rsidRPr="00BF4628">
              <w:rPr>
                <w:bCs/>
                <w:color w:val="000000"/>
                <w:sz w:val="28"/>
                <w:szCs w:val="28"/>
              </w:rPr>
              <w:t>103,4%</w:t>
            </w:r>
          </w:p>
        </w:tc>
        <w:tc>
          <w:tcPr>
            <w:tcW w:w="1418" w:type="dxa"/>
            <w:shd w:val="clear" w:color="000000" w:fill="FFFFFF"/>
            <w:vAlign w:val="center"/>
            <w:hideMark/>
          </w:tcPr>
          <w:p w:rsidR="00C507E1" w:rsidRPr="00BF4628" w:rsidRDefault="00C507E1" w:rsidP="00BF4628">
            <w:pPr>
              <w:jc w:val="center"/>
              <w:rPr>
                <w:bCs/>
                <w:color w:val="000000"/>
                <w:sz w:val="28"/>
                <w:szCs w:val="28"/>
              </w:rPr>
            </w:pPr>
            <w:proofErr w:type="spellStart"/>
            <w:r w:rsidRPr="00BF4628">
              <w:rPr>
                <w:bCs/>
                <w:color w:val="000000"/>
                <w:sz w:val="28"/>
                <w:szCs w:val="28"/>
              </w:rPr>
              <w:t>х</w:t>
            </w:r>
            <w:proofErr w:type="spellEnd"/>
          </w:p>
        </w:tc>
        <w:tc>
          <w:tcPr>
            <w:tcW w:w="1559" w:type="dxa"/>
            <w:shd w:val="clear" w:color="000000" w:fill="FFFFFF"/>
            <w:vAlign w:val="center"/>
            <w:hideMark/>
          </w:tcPr>
          <w:p w:rsidR="00C507E1" w:rsidRPr="00BF4628" w:rsidRDefault="00C507E1" w:rsidP="00BF4628">
            <w:pPr>
              <w:jc w:val="center"/>
              <w:rPr>
                <w:bCs/>
                <w:color w:val="000000"/>
                <w:sz w:val="28"/>
                <w:szCs w:val="28"/>
              </w:rPr>
            </w:pPr>
            <w:proofErr w:type="spellStart"/>
            <w:r w:rsidRPr="00BF4628">
              <w:rPr>
                <w:bCs/>
                <w:color w:val="000000"/>
                <w:sz w:val="28"/>
                <w:szCs w:val="28"/>
              </w:rPr>
              <w:t>х</w:t>
            </w:r>
            <w:proofErr w:type="spellEnd"/>
          </w:p>
        </w:tc>
        <w:tc>
          <w:tcPr>
            <w:tcW w:w="1134" w:type="dxa"/>
            <w:shd w:val="clear" w:color="000000" w:fill="FFFFFF"/>
            <w:vAlign w:val="center"/>
            <w:hideMark/>
          </w:tcPr>
          <w:p w:rsidR="00C507E1" w:rsidRPr="00BF4628" w:rsidRDefault="00C507E1" w:rsidP="00BF4628">
            <w:pPr>
              <w:jc w:val="center"/>
              <w:rPr>
                <w:bCs/>
                <w:color w:val="000000"/>
                <w:sz w:val="28"/>
                <w:szCs w:val="28"/>
              </w:rPr>
            </w:pPr>
            <w:proofErr w:type="spellStart"/>
            <w:r w:rsidRPr="00BF4628">
              <w:rPr>
                <w:bCs/>
                <w:color w:val="000000"/>
                <w:sz w:val="28"/>
                <w:szCs w:val="28"/>
              </w:rPr>
              <w:t>х</w:t>
            </w:r>
            <w:proofErr w:type="spellEnd"/>
          </w:p>
        </w:tc>
      </w:tr>
      <w:tr w:rsidR="00C507E1" w:rsidRPr="00BF4628" w:rsidTr="000E51FD">
        <w:trPr>
          <w:trHeight w:val="720"/>
        </w:trPr>
        <w:tc>
          <w:tcPr>
            <w:tcW w:w="1843" w:type="dxa"/>
            <w:shd w:val="clear" w:color="000000" w:fill="FFFFFF"/>
            <w:vAlign w:val="center"/>
            <w:hideMark/>
          </w:tcPr>
          <w:p w:rsidR="00C507E1" w:rsidRPr="00BF4628" w:rsidRDefault="00C507E1" w:rsidP="00BF4628">
            <w:pPr>
              <w:jc w:val="both"/>
              <w:rPr>
                <w:bCs/>
                <w:color w:val="000000"/>
                <w:sz w:val="24"/>
                <w:szCs w:val="24"/>
              </w:rPr>
            </w:pPr>
            <w:r w:rsidRPr="00BF4628">
              <w:rPr>
                <w:bCs/>
                <w:color w:val="000000"/>
                <w:sz w:val="24"/>
                <w:szCs w:val="24"/>
              </w:rPr>
              <w:t>Заместители руководителя</w:t>
            </w:r>
          </w:p>
        </w:tc>
        <w:tc>
          <w:tcPr>
            <w:tcW w:w="1276" w:type="dxa"/>
            <w:shd w:val="clear" w:color="FFFFCC" w:fill="FFFFFF"/>
            <w:noWrap/>
            <w:vAlign w:val="center"/>
            <w:hideMark/>
          </w:tcPr>
          <w:p w:rsidR="00C507E1" w:rsidRPr="00BF4628" w:rsidRDefault="00C507E1" w:rsidP="00BF4628">
            <w:pPr>
              <w:jc w:val="center"/>
              <w:rPr>
                <w:bCs/>
                <w:sz w:val="28"/>
                <w:szCs w:val="28"/>
              </w:rPr>
            </w:pPr>
            <w:r w:rsidRPr="00BF4628">
              <w:rPr>
                <w:bCs/>
                <w:sz w:val="28"/>
                <w:szCs w:val="28"/>
              </w:rPr>
              <w:t>69 338</w:t>
            </w:r>
          </w:p>
        </w:tc>
        <w:tc>
          <w:tcPr>
            <w:tcW w:w="1276" w:type="dxa"/>
            <w:shd w:val="clear" w:color="000000" w:fill="FFFFFF"/>
            <w:noWrap/>
            <w:vAlign w:val="center"/>
            <w:hideMark/>
          </w:tcPr>
          <w:p w:rsidR="00C507E1" w:rsidRPr="00BF4628" w:rsidRDefault="00C507E1" w:rsidP="00BF4628">
            <w:pPr>
              <w:jc w:val="center"/>
              <w:rPr>
                <w:bCs/>
                <w:sz w:val="28"/>
                <w:szCs w:val="28"/>
              </w:rPr>
            </w:pPr>
            <w:r w:rsidRPr="00BF4628">
              <w:rPr>
                <w:bCs/>
                <w:sz w:val="28"/>
                <w:szCs w:val="28"/>
              </w:rPr>
              <w:t>75 440</w:t>
            </w:r>
          </w:p>
        </w:tc>
        <w:tc>
          <w:tcPr>
            <w:tcW w:w="1275" w:type="dxa"/>
            <w:shd w:val="clear" w:color="000000" w:fill="FFFFFF"/>
            <w:vAlign w:val="center"/>
            <w:hideMark/>
          </w:tcPr>
          <w:p w:rsidR="00C507E1" w:rsidRPr="00BF4628" w:rsidRDefault="00C507E1" w:rsidP="00BF4628">
            <w:pPr>
              <w:jc w:val="center"/>
              <w:rPr>
                <w:bCs/>
                <w:color w:val="000000"/>
                <w:sz w:val="28"/>
                <w:szCs w:val="28"/>
              </w:rPr>
            </w:pPr>
            <w:r w:rsidRPr="00BF4628">
              <w:rPr>
                <w:bCs/>
                <w:color w:val="000000"/>
                <w:sz w:val="28"/>
                <w:szCs w:val="28"/>
              </w:rPr>
              <w:t>108,8%</w:t>
            </w:r>
          </w:p>
        </w:tc>
        <w:tc>
          <w:tcPr>
            <w:tcW w:w="1418" w:type="dxa"/>
            <w:shd w:val="clear" w:color="000000" w:fill="FFFFFF"/>
            <w:vAlign w:val="center"/>
            <w:hideMark/>
          </w:tcPr>
          <w:p w:rsidR="00C507E1" w:rsidRPr="00BF4628" w:rsidRDefault="00C507E1" w:rsidP="00BF4628">
            <w:pPr>
              <w:jc w:val="center"/>
              <w:rPr>
                <w:bCs/>
                <w:color w:val="000000"/>
                <w:sz w:val="28"/>
                <w:szCs w:val="28"/>
              </w:rPr>
            </w:pPr>
            <w:proofErr w:type="spellStart"/>
            <w:r w:rsidRPr="00BF4628">
              <w:rPr>
                <w:bCs/>
                <w:color w:val="000000"/>
                <w:sz w:val="28"/>
                <w:szCs w:val="28"/>
              </w:rPr>
              <w:t>х</w:t>
            </w:r>
            <w:proofErr w:type="spellEnd"/>
          </w:p>
        </w:tc>
        <w:tc>
          <w:tcPr>
            <w:tcW w:w="1559" w:type="dxa"/>
            <w:shd w:val="clear" w:color="000000" w:fill="FFFFFF"/>
            <w:vAlign w:val="center"/>
            <w:hideMark/>
          </w:tcPr>
          <w:p w:rsidR="00C507E1" w:rsidRPr="00BF4628" w:rsidRDefault="00C507E1" w:rsidP="00BF4628">
            <w:pPr>
              <w:jc w:val="center"/>
              <w:rPr>
                <w:bCs/>
                <w:color w:val="000000"/>
                <w:sz w:val="28"/>
                <w:szCs w:val="28"/>
              </w:rPr>
            </w:pPr>
            <w:proofErr w:type="spellStart"/>
            <w:r w:rsidRPr="00BF4628">
              <w:rPr>
                <w:bCs/>
                <w:color w:val="000000"/>
                <w:sz w:val="28"/>
                <w:szCs w:val="28"/>
              </w:rPr>
              <w:t>х</w:t>
            </w:r>
            <w:proofErr w:type="spellEnd"/>
          </w:p>
        </w:tc>
        <w:tc>
          <w:tcPr>
            <w:tcW w:w="1134" w:type="dxa"/>
            <w:shd w:val="clear" w:color="000000" w:fill="FFFFFF"/>
            <w:vAlign w:val="center"/>
            <w:hideMark/>
          </w:tcPr>
          <w:p w:rsidR="00C507E1" w:rsidRPr="00BF4628" w:rsidRDefault="00C507E1" w:rsidP="00BF4628">
            <w:pPr>
              <w:jc w:val="center"/>
              <w:rPr>
                <w:bCs/>
                <w:color w:val="000000"/>
                <w:sz w:val="28"/>
                <w:szCs w:val="28"/>
              </w:rPr>
            </w:pPr>
            <w:proofErr w:type="spellStart"/>
            <w:r w:rsidRPr="00BF4628">
              <w:rPr>
                <w:bCs/>
                <w:color w:val="000000"/>
                <w:sz w:val="28"/>
                <w:szCs w:val="28"/>
              </w:rPr>
              <w:t>х</w:t>
            </w:r>
            <w:proofErr w:type="spellEnd"/>
          </w:p>
        </w:tc>
      </w:tr>
      <w:tr w:rsidR="00C507E1" w:rsidRPr="00BF4628" w:rsidTr="000E51FD">
        <w:trPr>
          <w:trHeight w:val="750"/>
        </w:trPr>
        <w:tc>
          <w:tcPr>
            <w:tcW w:w="1843" w:type="dxa"/>
            <w:shd w:val="clear" w:color="000000" w:fill="FFFFFF"/>
            <w:vAlign w:val="center"/>
            <w:hideMark/>
          </w:tcPr>
          <w:p w:rsidR="00C507E1" w:rsidRPr="00BF4628" w:rsidRDefault="00C507E1" w:rsidP="00BF4628">
            <w:pPr>
              <w:jc w:val="both"/>
              <w:rPr>
                <w:bCs/>
                <w:color w:val="000000"/>
                <w:sz w:val="24"/>
                <w:szCs w:val="24"/>
              </w:rPr>
            </w:pPr>
            <w:r w:rsidRPr="00BF4628">
              <w:rPr>
                <w:bCs/>
                <w:color w:val="000000"/>
                <w:sz w:val="24"/>
                <w:szCs w:val="24"/>
              </w:rPr>
              <w:t xml:space="preserve">Врачи, работники с высшим образованием </w:t>
            </w:r>
          </w:p>
        </w:tc>
        <w:tc>
          <w:tcPr>
            <w:tcW w:w="1276" w:type="dxa"/>
            <w:shd w:val="clear" w:color="000000" w:fill="FFFFFF"/>
            <w:noWrap/>
            <w:vAlign w:val="center"/>
            <w:hideMark/>
          </w:tcPr>
          <w:p w:rsidR="00C507E1" w:rsidRPr="00BF4628" w:rsidRDefault="00C507E1" w:rsidP="00BF4628">
            <w:pPr>
              <w:jc w:val="center"/>
              <w:rPr>
                <w:bCs/>
                <w:color w:val="000000"/>
                <w:sz w:val="28"/>
                <w:szCs w:val="28"/>
              </w:rPr>
            </w:pPr>
            <w:r w:rsidRPr="00BF4628">
              <w:rPr>
                <w:bCs/>
                <w:color w:val="000000"/>
                <w:sz w:val="28"/>
                <w:szCs w:val="28"/>
              </w:rPr>
              <w:t>67 757</w:t>
            </w:r>
          </w:p>
        </w:tc>
        <w:tc>
          <w:tcPr>
            <w:tcW w:w="1276" w:type="dxa"/>
            <w:shd w:val="clear" w:color="FFFFCC" w:fill="FFFFFF"/>
            <w:vAlign w:val="center"/>
            <w:hideMark/>
          </w:tcPr>
          <w:p w:rsidR="00C507E1" w:rsidRPr="00BF4628" w:rsidRDefault="00C507E1" w:rsidP="00BF4628">
            <w:pPr>
              <w:jc w:val="center"/>
              <w:rPr>
                <w:bCs/>
                <w:sz w:val="28"/>
                <w:szCs w:val="28"/>
              </w:rPr>
            </w:pPr>
            <w:r w:rsidRPr="00BF4628">
              <w:rPr>
                <w:bCs/>
                <w:sz w:val="28"/>
                <w:szCs w:val="28"/>
              </w:rPr>
              <w:t>72 552</w:t>
            </w:r>
          </w:p>
        </w:tc>
        <w:tc>
          <w:tcPr>
            <w:tcW w:w="1275" w:type="dxa"/>
            <w:shd w:val="clear" w:color="000000" w:fill="FFFFFF"/>
            <w:vAlign w:val="center"/>
            <w:hideMark/>
          </w:tcPr>
          <w:p w:rsidR="00C507E1" w:rsidRPr="00BF4628" w:rsidRDefault="00C507E1" w:rsidP="00BF4628">
            <w:pPr>
              <w:jc w:val="center"/>
              <w:rPr>
                <w:bCs/>
                <w:color w:val="000000"/>
                <w:sz w:val="28"/>
                <w:szCs w:val="28"/>
              </w:rPr>
            </w:pPr>
            <w:r w:rsidRPr="00BF4628">
              <w:rPr>
                <w:bCs/>
                <w:color w:val="000000"/>
                <w:sz w:val="28"/>
                <w:szCs w:val="28"/>
              </w:rPr>
              <w:t>107,1%</w:t>
            </w:r>
          </w:p>
        </w:tc>
        <w:tc>
          <w:tcPr>
            <w:tcW w:w="1418" w:type="dxa"/>
            <w:shd w:val="clear" w:color="000000" w:fill="FFFFFF"/>
            <w:noWrap/>
            <w:vAlign w:val="center"/>
            <w:hideMark/>
          </w:tcPr>
          <w:p w:rsidR="00C507E1" w:rsidRPr="00BF4628" w:rsidRDefault="00C507E1" w:rsidP="00BF4628">
            <w:pPr>
              <w:jc w:val="center"/>
              <w:rPr>
                <w:bCs/>
                <w:color w:val="000000"/>
                <w:sz w:val="28"/>
                <w:szCs w:val="28"/>
              </w:rPr>
            </w:pPr>
            <w:r w:rsidRPr="00BF4628">
              <w:rPr>
                <w:bCs/>
                <w:color w:val="000000"/>
                <w:sz w:val="28"/>
                <w:szCs w:val="28"/>
              </w:rPr>
              <w:t>75 530</w:t>
            </w:r>
          </w:p>
        </w:tc>
        <w:tc>
          <w:tcPr>
            <w:tcW w:w="1559" w:type="dxa"/>
            <w:shd w:val="clear" w:color="000000" w:fill="FFFFFF"/>
            <w:noWrap/>
            <w:vAlign w:val="center"/>
            <w:hideMark/>
          </w:tcPr>
          <w:p w:rsidR="00C507E1" w:rsidRPr="00BF4628" w:rsidRDefault="00C507E1" w:rsidP="00BF4628">
            <w:pPr>
              <w:jc w:val="center"/>
              <w:rPr>
                <w:color w:val="000000"/>
                <w:sz w:val="28"/>
                <w:szCs w:val="28"/>
              </w:rPr>
            </w:pPr>
            <w:r w:rsidRPr="00BF4628">
              <w:rPr>
                <w:color w:val="000000"/>
                <w:sz w:val="28"/>
                <w:szCs w:val="28"/>
              </w:rPr>
              <w:t>192,1</w:t>
            </w:r>
          </w:p>
        </w:tc>
        <w:tc>
          <w:tcPr>
            <w:tcW w:w="1134" w:type="dxa"/>
            <w:shd w:val="clear" w:color="000000" w:fill="FFFFFF"/>
            <w:noWrap/>
            <w:vAlign w:val="center"/>
            <w:hideMark/>
          </w:tcPr>
          <w:p w:rsidR="00C507E1" w:rsidRPr="00BF4628" w:rsidRDefault="00C507E1" w:rsidP="00BF4628">
            <w:pPr>
              <w:jc w:val="center"/>
              <w:rPr>
                <w:color w:val="000000"/>
                <w:sz w:val="28"/>
                <w:szCs w:val="28"/>
              </w:rPr>
            </w:pPr>
            <w:r w:rsidRPr="00BF4628">
              <w:rPr>
                <w:color w:val="000000"/>
                <w:sz w:val="28"/>
                <w:szCs w:val="28"/>
              </w:rPr>
              <w:t>96,1</w:t>
            </w:r>
          </w:p>
        </w:tc>
      </w:tr>
      <w:tr w:rsidR="00C507E1" w:rsidRPr="00BF4628" w:rsidTr="000E51FD">
        <w:trPr>
          <w:trHeight w:val="660"/>
        </w:trPr>
        <w:tc>
          <w:tcPr>
            <w:tcW w:w="1843" w:type="dxa"/>
            <w:shd w:val="clear" w:color="000000" w:fill="FFFFFF"/>
            <w:vAlign w:val="center"/>
            <w:hideMark/>
          </w:tcPr>
          <w:p w:rsidR="00C507E1" w:rsidRPr="00BF4628" w:rsidRDefault="00C507E1" w:rsidP="00BF4628">
            <w:pPr>
              <w:jc w:val="both"/>
              <w:rPr>
                <w:bCs/>
                <w:color w:val="000000"/>
                <w:sz w:val="24"/>
                <w:szCs w:val="24"/>
              </w:rPr>
            </w:pPr>
            <w:r w:rsidRPr="00BF4628">
              <w:rPr>
                <w:bCs/>
                <w:color w:val="000000"/>
                <w:sz w:val="24"/>
                <w:szCs w:val="24"/>
              </w:rPr>
              <w:t>Средний медицинский персонал</w:t>
            </w:r>
          </w:p>
        </w:tc>
        <w:tc>
          <w:tcPr>
            <w:tcW w:w="1276" w:type="dxa"/>
            <w:shd w:val="clear" w:color="FFFFCC" w:fill="FFFFFF"/>
            <w:noWrap/>
            <w:vAlign w:val="center"/>
            <w:hideMark/>
          </w:tcPr>
          <w:p w:rsidR="00C507E1" w:rsidRPr="00BF4628" w:rsidRDefault="00C507E1" w:rsidP="00BF4628">
            <w:pPr>
              <w:jc w:val="center"/>
              <w:rPr>
                <w:bCs/>
                <w:sz w:val="28"/>
                <w:szCs w:val="28"/>
              </w:rPr>
            </w:pPr>
            <w:r w:rsidRPr="00BF4628">
              <w:rPr>
                <w:bCs/>
                <w:sz w:val="28"/>
                <w:szCs w:val="28"/>
              </w:rPr>
              <w:t>34 173</w:t>
            </w:r>
          </w:p>
        </w:tc>
        <w:tc>
          <w:tcPr>
            <w:tcW w:w="1276" w:type="dxa"/>
            <w:shd w:val="clear" w:color="000000" w:fill="FFFFFF"/>
            <w:vAlign w:val="center"/>
            <w:hideMark/>
          </w:tcPr>
          <w:p w:rsidR="00C507E1" w:rsidRPr="00BF4628" w:rsidRDefault="00C507E1" w:rsidP="00BF4628">
            <w:pPr>
              <w:jc w:val="center"/>
              <w:rPr>
                <w:bCs/>
                <w:color w:val="000000"/>
                <w:sz w:val="28"/>
                <w:szCs w:val="28"/>
              </w:rPr>
            </w:pPr>
            <w:r w:rsidRPr="00BF4628">
              <w:rPr>
                <w:bCs/>
                <w:color w:val="000000"/>
                <w:sz w:val="28"/>
                <w:szCs w:val="28"/>
              </w:rPr>
              <w:t>37 359</w:t>
            </w:r>
          </w:p>
        </w:tc>
        <w:tc>
          <w:tcPr>
            <w:tcW w:w="1275" w:type="dxa"/>
            <w:shd w:val="clear" w:color="000000" w:fill="FFFFFF"/>
            <w:vAlign w:val="center"/>
            <w:hideMark/>
          </w:tcPr>
          <w:p w:rsidR="00C507E1" w:rsidRPr="00BF4628" w:rsidRDefault="00C507E1" w:rsidP="00BF4628">
            <w:pPr>
              <w:jc w:val="center"/>
              <w:rPr>
                <w:bCs/>
                <w:color w:val="000000"/>
                <w:sz w:val="28"/>
                <w:szCs w:val="28"/>
              </w:rPr>
            </w:pPr>
            <w:r w:rsidRPr="00BF4628">
              <w:rPr>
                <w:bCs/>
                <w:color w:val="000000"/>
                <w:sz w:val="28"/>
                <w:szCs w:val="28"/>
              </w:rPr>
              <w:t>109,3%</w:t>
            </w:r>
          </w:p>
        </w:tc>
        <w:tc>
          <w:tcPr>
            <w:tcW w:w="1418" w:type="dxa"/>
            <w:shd w:val="clear" w:color="000000" w:fill="FFFFFF"/>
            <w:noWrap/>
            <w:vAlign w:val="center"/>
            <w:hideMark/>
          </w:tcPr>
          <w:p w:rsidR="00C507E1" w:rsidRPr="00BF4628" w:rsidRDefault="00C507E1" w:rsidP="00BF4628">
            <w:pPr>
              <w:jc w:val="center"/>
              <w:rPr>
                <w:bCs/>
                <w:color w:val="000000"/>
                <w:sz w:val="28"/>
                <w:szCs w:val="28"/>
              </w:rPr>
            </w:pPr>
            <w:r w:rsidRPr="00BF4628">
              <w:rPr>
                <w:bCs/>
                <w:color w:val="000000"/>
                <w:sz w:val="28"/>
                <w:szCs w:val="28"/>
              </w:rPr>
              <w:t>37 765</w:t>
            </w:r>
          </w:p>
        </w:tc>
        <w:tc>
          <w:tcPr>
            <w:tcW w:w="1559" w:type="dxa"/>
            <w:shd w:val="clear" w:color="000000" w:fill="FFFFFF"/>
            <w:noWrap/>
            <w:vAlign w:val="center"/>
            <w:hideMark/>
          </w:tcPr>
          <w:p w:rsidR="00C507E1" w:rsidRPr="00BF4628" w:rsidRDefault="00C507E1" w:rsidP="00BF4628">
            <w:pPr>
              <w:jc w:val="center"/>
              <w:rPr>
                <w:color w:val="000000"/>
                <w:sz w:val="28"/>
                <w:szCs w:val="28"/>
              </w:rPr>
            </w:pPr>
            <w:r w:rsidRPr="00BF4628">
              <w:rPr>
                <w:color w:val="000000"/>
                <w:sz w:val="28"/>
                <w:szCs w:val="28"/>
              </w:rPr>
              <w:t>98,9</w:t>
            </w:r>
          </w:p>
        </w:tc>
        <w:tc>
          <w:tcPr>
            <w:tcW w:w="1134" w:type="dxa"/>
            <w:shd w:val="clear" w:color="000000" w:fill="FFFFFF"/>
            <w:noWrap/>
            <w:vAlign w:val="center"/>
            <w:hideMark/>
          </w:tcPr>
          <w:p w:rsidR="00C507E1" w:rsidRPr="00BF4628" w:rsidRDefault="00C507E1" w:rsidP="00BF4628">
            <w:pPr>
              <w:jc w:val="center"/>
              <w:rPr>
                <w:color w:val="000000"/>
                <w:sz w:val="28"/>
                <w:szCs w:val="28"/>
              </w:rPr>
            </w:pPr>
            <w:r w:rsidRPr="00BF4628">
              <w:rPr>
                <w:color w:val="000000"/>
                <w:sz w:val="28"/>
                <w:szCs w:val="28"/>
              </w:rPr>
              <w:t>98,9</w:t>
            </w:r>
          </w:p>
        </w:tc>
      </w:tr>
      <w:tr w:rsidR="00C507E1" w:rsidRPr="00BF4628" w:rsidTr="000E51FD">
        <w:trPr>
          <w:trHeight w:val="660"/>
        </w:trPr>
        <w:tc>
          <w:tcPr>
            <w:tcW w:w="1843" w:type="dxa"/>
            <w:shd w:val="clear" w:color="000000" w:fill="FFFFFF"/>
            <w:vAlign w:val="center"/>
            <w:hideMark/>
          </w:tcPr>
          <w:p w:rsidR="00C507E1" w:rsidRPr="00BF4628" w:rsidRDefault="00C507E1" w:rsidP="00BF4628">
            <w:pPr>
              <w:jc w:val="both"/>
              <w:rPr>
                <w:bCs/>
                <w:color w:val="000000"/>
                <w:sz w:val="24"/>
                <w:szCs w:val="24"/>
              </w:rPr>
            </w:pPr>
            <w:r w:rsidRPr="00BF4628">
              <w:rPr>
                <w:bCs/>
                <w:color w:val="000000"/>
                <w:sz w:val="24"/>
                <w:szCs w:val="24"/>
              </w:rPr>
              <w:t>Младший медицинский персонал</w:t>
            </w:r>
          </w:p>
        </w:tc>
        <w:tc>
          <w:tcPr>
            <w:tcW w:w="1276" w:type="dxa"/>
            <w:shd w:val="clear" w:color="FFFFCC" w:fill="FFFFFF"/>
            <w:noWrap/>
            <w:vAlign w:val="center"/>
            <w:hideMark/>
          </w:tcPr>
          <w:p w:rsidR="00C507E1" w:rsidRPr="00BF4628" w:rsidRDefault="00C507E1" w:rsidP="00BF4628">
            <w:pPr>
              <w:jc w:val="center"/>
              <w:rPr>
                <w:bCs/>
                <w:sz w:val="28"/>
                <w:szCs w:val="28"/>
              </w:rPr>
            </w:pPr>
            <w:r w:rsidRPr="00BF4628">
              <w:rPr>
                <w:bCs/>
                <w:sz w:val="28"/>
                <w:szCs w:val="28"/>
              </w:rPr>
              <w:t>32 608</w:t>
            </w:r>
          </w:p>
        </w:tc>
        <w:tc>
          <w:tcPr>
            <w:tcW w:w="1276" w:type="dxa"/>
            <w:shd w:val="clear" w:color="FFFFCC" w:fill="FFFFFF"/>
            <w:vAlign w:val="center"/>
            <w:hideMark/>
          </w:tcPr>
          <w:p w:rsidR="00C507E1" w:rsidRPr="00BF4628" w:rsidRDefault="00C507E1" w:rsidP="00BF4628">
            <w:pPr>
              <w:jc w:val="center"/>
              <w:rPr>
                <w:bCs/>
                <w:sz w:val="28"/>
                <w:szCs w:val="28"/>
              </w:rPr>
            </w:pPr>
            <w:r w:rsidRPr="00BF4628">
              <w:rPr>
                <w:bCs/>
                <w:sz w:val="28"/>
                <w:szCs w:val="28"/>
              </w:rPr>
              <w:t>32 914</w:t>
            </w:r>
          </w:p>
        </w:tc>
        <w:tc>
          <w:tcPr>
            <w:tcW w:w="1275" w:type="dxa"/>
            <w:shd w:val="clear" w:color="000000" w:fill="FFFFFF"/>
            <w:vAlign w:val="center"/>
            <w:hideMark/>
          </w:tcPr>
          <w:p w:rsidR="00C507E1" w:rsidRPr="00BF4628" w:rsidRDefault="00C507E1" w:rsidP="00BF4628">
            <w:pPr>
              <w:jc w:val="center"/>
              <w:rPr>
                <w:bCs/>
                <w:color w:val="000000"/>
                <w:sz w:val="28"/>
                <w:szCs w:val="28"/>
              </w:rPr>
            </w:pPr>
            <w:r w:rsidRPr="00BF4628">
              <w:rPr>
                <w:bCs/>
                <w:color w:val="000000"/>
                <w:sz w:val="28"/>
                <w:szCs w:val="28"/>
              </w:rPr>
              <w:t>100,9%</w:t>
            </w:r>
          </w:p>
        </w:tc>
        <w:tc>
          <w:tcPr>
            <w:tcW w:w="1418" w:type="dxa"/>
            <w:shd w:val="clear" w:color="000000" w:fill="FFFFFF"/>
            <w:noWrap/>
            <w:vAlign w:val="center"/>
            <w:hideMark/>
          </w:tcPr>
          <w:p w:rsidR="00C507E1" w:rsidRPr="00BF4628" w:rsidRDefault="00C507E1" w:rsidP="00BF4628">
            <w:pPr>
              <w:jc w:val="center"/>
              <w:rPr>
                <w:bCs/>
                <w:color w:val="000000"/>
                <w:sz w:val="28"/>
                <w:szCs w:val="28"/>
              </w:rPr>
            </w:pPr>
          </w:p>
        </w:tc>
        <w:tc>
          <w:tcPr>
            <w:tcW w:w="1559" w:type="dxa"/>
            <w:shd w:val="clear" w:color="000000" w:fill="FFFFFF"/>
            <w:noWrap/>
            <w:vAlign w:val="center"/>
            <w:hideMark/>
          </w:tcPr>
          <w:p w:rsidR="00C507E1" w:rsidRPr="00BF4628" w:rsidRDefault="00C507E1" w:rsidP="00BF4628">
            <w:pPr>
              <w:jc w:val="center"/>
              <w:rPr>
                <w:color w:val="000000"/>
                <w:sz w:val="28"/>
                <w:szCs w:val="28"/>
              </w:rPr>
            </w:pPr>
          </w:p>
        </w:tc>
        <w:tc>
          <w:tcPr>
            <w:tcW w:w="1134" w:type="dxa"/>
            <w:shd w:val="clear" w:color="000000" w:fill="FFFFFF"/>
            <w:noWrap/>
            <w:vAlign w:val="center"/>
            <w:hideMark/>
          </w:tcPr>
          <w:p w:rsidR="00C507E1" w:rsidRPr="00BF4628" w:rsidRDefault="00C507E1" w:rsidP="00BF4628">
            <w:pPr>
              <w:jc w:val="center"/>
              <w:rPr>
                <w:color w:val="000000"/>
                <w:sz w:val="28"/>
                <w:szCs w:val="28"/>
              </w:rPr>
            </w:pPr>
          </w:p>
        </w:tc>
      </w:tr>
      <w:tr w:rsidR="00C507E1" w:rsidRPr="00BF4628" w:rsidTr="000E51FD">
        <w:trPr>
          <w:trHeight w:val="555"/>
        </w:trPr>
        <w:tc>
          <w:tcPr>
            <w:tcW w:w="1843" w:type="dxa"/>
            <w:shd w:val="clear" w:color="000000" w:fill="FFFFFF"/>
            <w:vAlign w:val="center"/>
            <w:hideMark/>
          </w:tcPr>
          <w:p w:rsidR="00C507E1" w:rsidRPr="00BF4628" w:rsidRDefault="00C507E1" w:rsidP="00BF4628">
            <w:pPr>
              <w:jc w:val="both"/>
              <w:rPr>
                <w:bCs/>
                <w:color w:val="000000"/>
                <w:sz w:val="24"/>
                <w:szCs w:val="24"/>
              </w:rPr>
            </w:pPr>
            <w:r w:rsidRPr="00BF4628">
              <w:rPr>
                <w:bCs/>
                <w:color w:val="000000"/>
                <w:sz w:val="24"/>
                <w:szCs w:val="24"/>
              </w:rPr>
              <w:t>Социальные работники</w:t>
            </w:r>
          </w:p>
        </w:tc>
        <w:tc>
          <w:tcPr>
            <w:tcW w:w="1276" w:type="dxa"/>
            <w:shd w:val="clear" w:color="000000" w:fill="FFFFFF"/>
            <w:vAlign w:val="center"/>
            <w:hideMark/>
          </w:tcPr>
          <w:p w:rsidR="00C507E1" w:rsidRPr="00BF4628" w:rsidRDefault="00C507E1" w:rsidP="00BF4628">
            <w:pPr>
              <w:jc w:val="center"/>
              <w:rPr>
                <w:bCs/>
                <w:color w:val="000000"/>
                <w:sz w:val="28"/>
                <w:szCs w:val="28"/>
              </w:rPr>
            </w:pPr>
            <w:r w:rsidRPr="00BF4628">
              <w:rPr>
                <w:bCs/>
                <w:color w:val="000000"/>
                <w:sz w:val="28"/>
                <w:szCs w:val="28"/>
              </w:rPr>
              <w:t>33 748</w:t>
            </w:r>
          </w:p>
        </w:tc>
        <w:tc>
          <w:tcPr>
            <w:tcW w:w="1276" w:type="dxa"/>
            <w:shd w:val="clear" w:color="FFFFCC" w:fill="FFFFFF"/>
            <w:vAlign w:val="center"/>
            <w:hideMark/>
          </w:tcPr>
          <w:p w:rsidR="00C507E1" w:rsidRPr="00BF4628" w:rsidRDefault="00C507E1" w:rsidP="00BF4628">
            <w:pPr>
              <w:jc w:val="center"/>
              <w:rPr>
                <w:bCs/>
                <w:sz w:val="28"/>
                <w:szCs w:val="28"/>
              </w:rPr>
            </w:pPr>
            <w:r w:rsidRPr="00BF4628">
              <w:rPr>
                <w:bCs/>
                <w:sz w:val="28"/>
                <w:szCs w:val="28"/>
              </w:rPr>
              <w:t>36 976</w:t>
            </w:r>
          </w:p>
        </w:tc>
        <w:tc>
          <w:tcPr>
            <w:tcW w:w="1275" w:type="dxa"/>
            <w:shd w:val="clear" w:color="000000" w:fill="FFFFFF"/>
            <w:vAlign w:val="center"/>
            <w:hideMark/>
          </w:tcPr>
          <w:p w:rsidR="00C507E1" w:rsidRPr="00BF4628" w:rsidRDefault="00C507E1" w:rsidP="00BF4628">
            <w:pPr>
              <w:jc w:val="center"/>
              <w:rPr>
                <w:bCs/>
                <w:color w:val="000000"/>
                <w:sz w:val="28"/>
                <w:szCs w:val="28"/>
              </w:rPr>
            </w:pPr>
            <w:r w:rsidRPr="00BF4628">
              <w:rPr>
                <w:bCs/>
                <w:color w:val="000000"/>
                <w:sz w:val="28"/>
                <w:szCs w:val="28"/>
              </w:rPr>
              <w:t>109,6%</w:t>
            </w:r>
          </w:p>
        </w:tc>
        <w:tc>
          <w:tcPr>
            <w:tcW w:w="1418" w:type="dxa"/>
            <w:shd w:val="clear" w:color="000000" w:fill="FFFFFF"/>
            <w:noWrap/>
            <w:vAlign w:val="center"/>
            <w:hideMark/>
          </w:tcPr>
          <w:p w:rsidR="00C507E1" w:rsidRPr="00BF4628" w:rsidRDefault="00C507E1" w:rsidP="00BF4628">
            <w:pPr>
              <w:jc w:val="center"/>
              <w:rPr>
                <w:bCs/>
                <w:color w:val="000000"/>
                <w:sz w:val="28"/>
                <w:szCs w:val="28"/>
              </w:rPr>
            </w:pPr>
            <w:r w:rsidRPr="00BF4628">
              <w:rPr>
                <w:bCs/>
                <w:color w:val="000000"/>
                <w:sz w:val="28"/>
                <w:szCs w:val="28"/>
              </w:rPr>
              <w:t>37 765</w:t>
            </w:r>
          </w:p>
        </w:tc>
        <w:tc>
          <w:tcPr>
            <w:tcW w:w="1559" w:type="dxa"/>
            <w:shd w:val="clear" w:color="000000" w:fill="FFFFFF"/>
            <w:noWrap/>
            <w:vAlign w:val="center"/>
            <w:hideMark/>
          </w:tcPr>
          <w:p w:rsidR="00C507E1" w:rsidRPr="00BF4628" w:rsidRDefault="00C507E1" w:rsidP="00BF4628">
            <w:pPr>
              <w:jc w:val="center"/>
              <w:rPr>
                <w:color w:val="000000"/>
                <w:sz w:val="28"/>
                <w:szCs w:val="28"/>
              </w:rPr>
            </w:pPr>
            <w:r w:rsidRPr="00BF4628">
              <w:rPr>
                <w:color w:val="000000"/>
                <w:sz w:val="28"/>
                <w:szCs w:val="28"/>
              </w:rPr>
              <w:t>97,9</w:t>
            </w:r>
          </w:p>
        </w:tc>
        <w:tc>
          <w:tcPr>
            <w:tcW w:w="1134" w:type="dxa"/>
            <w:shd w:val="clear" w:color="000000" w:fill="FFFFFF"/>
            <w:noWrap/>
            <w:vAlign w:val="center"/>
            <w:hideMark/>
          </w:tcPr>
          <w:p w:rsidR="00C507E1" w:rsidRPr="00BF4628" w:rsidRDefault="00C507E1" w:rsidP="00BF4628">
            <w:pPr>
              <w:jc w:val="center"/>
              <w:rPr>
                <w:color w:val="000000"/>
                <w:sz w:val="28"/>
                <w:szCs w:val="28"/>
              </w:rPr>
            </w:pPr>
            <w:r w:rsidRPr="00BF4628">
              <w:rPr>
                <w:color w:val="000000"/>
                <w:sz w:val="28"/>
                <w:szCs w:val="28"/>
              </w:rPr>
              <w:t>97,9</w:t>
            </w:r>
          </w:p>
        </w:tc>
      </w:tr>
      <w:tr w:rsidR="00C507E1" w:rsidRPr="00BF4628" w:rsidTr="000E51FD">
        <w:trPr>
          <w:trHeight w:val="750"/>
        </w:trPr>
        <w:tc>
          <w:tcPr>
            <w:tcW w:w="1843" w:type="dxa"/>
            <w:shd w:val="clear" w:color="000000" w:fill="FFFFFF"/>
            <w:vAlign w:val="center"/>
            <w:hideMark/>
          </w:tcPr>
          <w:p w:rsidR="00C507E1" w:rsidRPr="00BF4628" w:rsidRDefault="00C507E1" w:rsidP="00BF4628">
            <w:pPr>
              <w:jc w:val="both"/>
              <w:rPr>
                <w:bCs/>
                <w:color w:val="000000"/>
                <w:sz w:val="24"/>
                <w:szCs w:val="24"/>
              </w:rPr>
            </w:pPr>
            <w:r w:rsidRPr="00BF4628">
              <w:rPr>
                <w:bCs/>
                <w:color w:val="000000"/>
                <w:sz w:val="24"/>
                <w:szCs w:val="24"/>
              </w:rPr>
              <w:t xml:space="preserve">Преподаватели среднего профессионального образования </w:t>
            </w:r>
          </w:p>
        </w:tc>
        <w:tc>
          <w:tcPr>
            <w:tcW w:w="1276" w:type="dxa"/>
            <w:shd w:val="clear" w:color="000000" w:fill="FFFFFF"/>
            <w:vAlign w:val="center"/>
            <w:hideMark/>
          </w:tcPr>
          <w:p w:rsidR="00C507E1" w:rsidRPr="00BF4628" w:rsidRDefault="00C507E1" w:rsidP="00BF4628">
            <w:pPr>
              <w:jc w:val="center"/>
              <w:rPr>
                <w:bCs/>
                <w:color w:val="000000"/>
                <w:sz w:val="28"/>
                <w:szCs w:val="28"/>
              </w:rPr>
            </w:pPr>
            <w:r w:rsidRPr="00BF4628">
              <w:rPr>
                <w:bCs/>
                <w:color w:val="000000"/>
                <w:sz w:val="28"/>
                <w:szCs w:val="28"/>
              </w:rPr>
              <w:t>36 769</w:t>
            </w:r>
          </w:p>
        </w:tc>
        <w:tc>
          <w:tcPr>
            <w:tcW w:w="1276" w:type="dxa"/>
            <w:shd w:val="clear" w:color="000000" w:fill="FFFFFF"/>
            <w:vAlign w:val="center"/>
            <w:hideMark/>
          </w:tcPr>
          <w:p w:rsidR="00C507E1" w:rsidRPr="00BF4628" w:rsidRDefault="00C507E1" w:rsidP="00BF4628">
            <w:pPr>
              <w:jc w:val="center"/>
              <w:rPr>
                <w:bCs/>
                <w:color w:val="000000"/>
                <w:sz w:val="28"/>
                <w:szCs w:val="28"/>
              </w:rPr>
            </w:pPr>
            <w:r w:rsidRPr="00BF4628">
              <w:rPr>
                <w:bCs/>
                <w:color w:val="000000"/>
                <w:sz w:val="28"/>
                <w:szCs w:val="28"/>
              </w:rPr>
              <w:t>39 167</w:t>
            </w:r>
          </w:p>
        </w:tc>
        <w:tc>
          <w:tcPr>
            <w:tcW w:w="1275" w:type="dxa"/>
            <w:shd w:val="clear" w:color="000000" w:fill="FFFFFF"/>
            <w:vAlign w:val="center"/>
            <w:hideMark/>
          </w:tcPr>
          <w:p w:rsidR="00C507E1" w:rsidRPr="00BF4628" w:rsidRDefault="00C507E1" w:rsidP="00BF4628">
            <w:pPr>
              <w:jc w:val="center"/>
              <w:rPr>
                <w:bCs/>
                <w:color w:val="000000"/>
                <w:sz w:val="28"/>
                <w:szCs w:val="28"/>
              </w:rPr>
            </w:pPr>
            <w:r w:rsidRPr="00BF4628">
              <w:rPr>
                <w:bCs/>
                <w:color w:val="000000"/>
                <w:sz w:val="28"/>
                <w:szCs w:val="28"/>
              </w:rPr>
              <w:t>106,5%</w:t>
            </w:r>
          </w:p>
        </w:tc>
        <w:tc>
          <w:tcPr>
            <w:tcW w:w="1418" w:type="dxa"/>
            <w:shd w:val="clear" w:color="000000" w:fill="FFFFFF"/>
            <w:noWrap/>
            <w:vAlign w:val="center"/>
            <w:hideMark/>
          </w:tcPr>
          <w:p w:rsidR="00C507E1" w:rsidRPr="00BF4628" w:rsidRDefault="00C507E1" w:rsidP="00BF4628">
            <w:pPr>
              <w:jc w:val="center"/>
              <w:rPr>
                <w:bCs/>
                <w:color w:val="000000"/>
                <w:sz w:val="28"/>
                <w:szCs w:val="28"/>
              </w:rPr>
            </w:pPr>
            <w:r w:rsidRPr="00BF4628">
              <w:rPr>
                <w:bCs/>
                <w:color w:val="000000"/>
                <w:sz w:val="28"/>
                <w:szCs w:val="28"/>
              </w:rPr>
              <w:t>37 765</w:t>
            </w:r>
          </w:p>
        </w:tc>
        <w:tc>
          <w:tcPr>
            <w:tcW w:w="1559" w:type="dxa"/>
            <w:shd w:val="clear" w:color="000000" w:fill="FFFFFF"/>
            <w:noWrap/>
            <w:vAlign w:val="center"/>
            <w:hideMark/>
          </w:tcPr>
          <w:p w:rsidR="00C507E1" w:rsidRPr="00BF4628" w:rsidRDefault="00C507E1" w:rsidP="00BF4628">
            <w:pPr>
              <w:jc w:val="center"/>
              <w:rPr>
                <w:color w:val="000000"/>
                <w:sz w:val="28"/>
                <w:szCs w:val="28"/>
              </w:rPr>
            </w:pPr>
            <w:r w:rsidRPr="00BF4628">
              <w:rPr>
                <w:color w:val="000000"/>
                <w:sz w:val="28"/>
                <w:szCs w:val="28"/>
              </w:rPr>
              <w:t>103,7</w:t>
            </w:r>
          </w:p>
        </w:tc>
        <w:tc>
          <w:tcPr>
            <w:tcW w:w="1134" w:type="dxa"/>
            <w:shd w:val="clear" w:color="000000" w:fill="FFFFFF"/>
            <w:noWrap/>
            <w:vAlign w:val="center"/>
            <w:hideMark/>
          </w:tcPr>
          <w:p w:rsidR="00C507E1" w:rsidRPr="00BF4628" w:rsidRDefault="00C507E1" w:rsidP="00BF4628">
            <w:pPr>
              <w:jc w:val="center"/>
              <w:rPr>
                <w:color w:val="000000"/>
                <w:sz w:val="28"/>
                <w:szCs w:val="28"/>
              </w:rPr>
            </w:pPr>
            <w:r w:rsidRPr="00BF4628">
              <w:rPr>
                <w:color w:val="000000"/>
                <w:sz w:val="28"/>
                <w:szCs w:val="28"/>
              </w:rPr>
              <w:t>103,7</w:t>
            </w:r>
          </w:p>
        </w:tc>
      </w:tr>
      <w:tr w:rsidR="00C507E1" w:rsidRPr="00BF4628" w:rsidTr="000E51FD">
        <w:trPr>
          <w:trHeight w:val="1875"/>
        </w:trPr>
        <w:tc>
          <w:tcPr>
            <w:tcW w:w="1843" w:type="dxa"/>
            <w:shd w:val="clear" w:color="000000" w:fill="FFFFFF"/>
            <w:vAlign w:val="center"/>
            <w:hideMark/>
          </w:tcPr>
          <w:p w:rsidR="00C507E1" w:rsidRPr="00BF4628" w:rsidRDefault="00C507E1" w:rsidP="00BF4628">
            <w:pPr>
              <w:jc w:val="both"/>
              <w:rPr>
                <w:bCs/>
                <w:color w:val="000000"/>
                <w:sz w:val="24"/>
                <w:szCs w:val="24"/>
              </w:rPr>
            </w:pPr>
            <w:r w:rsidRPr="00BF4628">
              <w:rPr>
                <w:bCs/>
                <w:color w:val="000000"/>
                <w:sz w:val="24"/>
                <w:szCs w:val="24"/>
              </w:rPr>
              <w:t>Педагогические работники медицинских организаций, оказывающие социальные услуги детям сиротам и детям, оставшимся без попечения родителей</w:t>
            </w:r>
          </w:p>
        </w:tc>
        <w:tc>
          <w:tcPr>
            <w:tcW w:w="1276" w:type="dxa"/>
            <w:shd w:val="clear" w:color="000000" w:fill="FFFFFF"/>
            <w:vAlign w:val="center"/>
            <w:hideMark/>
          </w:tcPr>
          <w:p w:rsidR="00C507E1" w:rsidRPr="00BF4628" w:rsidRDefault="00C507E1" w:rsidP="00BF4628">
            <w:pPr>
              <w:jc w:val="center"/>
              <w:rPr>
                <w:bCs/>
                <w:color w:val="000000"/>
                <w:sz w:val="28"/>
                <w:szCs w:val="28"/>
              </w:rPr>
            </w:pPr>
            <w:r w:rsidRPr="00BF4628">
              <w:rPr>
                <w:bCs/>
                <w:color w:val="000000"/>
                <w:sz w:val="28"/>
                <w:szCs w:val="28"/>
              </w:rPr>
              <w:t>35 131</w:t>
            </w:r>
          </w:p>
        </w:tc>
        <w:tc>
          <w:tcPr>
            <w:tcW w:w="1276" w:type="dxa"/>
            <w:shd w:val="clear" w:color="000000" w:fill="FFFFFF"/>
            <w:vAlign w:val="center"/>
            <w:hideMark/>
          </w:tcPr>
          <w:p w:rsidR="00C507E1" w:rsidRPr="00BF4628" w:rsidRDefault="00C507E1" w:rsidP="00BF4628">
            <w:pPr>
              <w:jc w:val="center"/>
              <w:rPr>
                <w:bCs/>
                <w:color w:val="000000"/>
                <w:sz w:val="28"/>
                <w:szCs w:val="28"/>
              </w:rPr>
            </w:pPr>
            <w:r w:rsidRPr="00BF4628">
              <w:rPr>
                <w:bCs/>
                <w:color w:val="000000"/>
                <w:sz w:val="28"/>
                <w:szCs w:val="28"/>
              </w:rPr>
              <w:t>38 094</w:t>
            </w:r>
          </w:p>
        </w:tc>
        <w:tc>
          <w:tcPr>
            <w:tcW w:w="1275" w:type="dxa"/>
            <w:shd w:val="clear" w:color="000000" w:fill="FFFFFF"/>
            <w:vAlign w:val="center"/>
            <w:hideMark/>
          </w:tcPr>
          <w:p w:rsidR="00C507E1" w:rsidRPr="00BF4628" w:rsidRDefault="00C507E1" w:rsidP="00BF4628">
            <w:pPr>
              <w:jc w:val="center"/>
              <w:rPr>
                <w:bCs/>
                <w:color w:val="000000"/>
                <w:sz w:val="28"/>
                <w:szCs w:val="28"/>
              </w:rPr>
            </w:pPr>
            <w:r w:rsidRPr="00BF4628">
              <w:rPr>
                <w:bCs/>
                <w:color w:val="000000"/>
                <w:sz w:val="28"/>
                <w:szCs w:val="28"/>
              </w:rPr>
              <w:t>108,4%</w:t>
            </w:r>
          </w:p>
        </w:tc>
        <w:tc>
          <w:tcPr>
            <w:tcW w:w="1418" w:type="dxa"/>
            <w:shd w:val="clear" w:color="000000" w:fill="FFFFFF"/>
            <w:noWrap/>
            <w:vAlign w:val="center"/>
            <w:hideMark/>
          </w:tcPr>
          <w:p w:rsidR="00C507E1" w:rsidRPr="00BF4628" w:rsidRDefault="00C507E1" w:rsidP="00BF4628">
            <w:pPr>
              <w:jc w:val="center"/>
              <w:rPr>
                <w:bCs/>
                <w:color w:val="000000"/>
                <w:sz w:val="28"/>
                <w:szCs w:val="28"/>
              </w:rPr>
            </w:pPr>
            <w:r w:rsidRPr="00BF4628">
              <w:rPr>
                <w:bCs/>
                <w:color w:val="000000"/>
                <w:sz w:val="28"/>
                <w:szCs w:val="28"/>
              </w:rPr>
              <w:t>37 765</w:t>
            </w:r>
          </w:p>
        </w:tc>
        <w:tc>
          <w:tcPr>
            <w:tcW w:w="1559" w:type="dxa"/>
            <w:shd w:val="clear" w:color="000000" w:fill="FFFFFF"/>
            <w:noWrap/>
            <w:vAlign w:val="center"/>
            <w:hideMark/>
          </w:tcPr>
          <w:p w:rsidR="00C507E1" w:rsidRPr="00BF4628" w:rsidRDefault="00C507E1" w:rsidP="00BF4628">
            <w:pPr>
              <w:jc w:val="center"/>
              <w:rPr>
                <w:color w:val="000000"/>
                <w:sz w:val="28"/>
                <w:szCs w:val="28"/>
              </w:rPr>
            </w:pPr>
            <w:r w:rsidRPr="00BF4628">
              <w:rPr>
                <w:color w:val="000000"/>
                <w:sz w:val="28"/>
                <w:szCs w:val="28"/>
              </w:rPr>
              <w:t>100,9</w:t>
            </w:r>
          </w:p>
        </w:tc>
        <w:tc>
          <w:tcPr>
            <w:tcW w:w="1134" w:type="dxa"/>
            <w:shd w:val="clear" w:color="000000" w:fill="FFFFFF"/>
            <w:noWrap/>
            <w:vAlign w:val="center"/>
            <w:hideMark/>
          </w:tcPr>
          <w:p w:rsidR="00C507E1" w:rsidRPr="00BF4628" w:rsidRDefault="00C507E1" w:rsidP="00BF4628">
            <w:pPr>
              <w:jc w:val="center"/>
              <w:rPr>
                <w:color w:val="000000"/>
                <w:sz w:val="28"/>
                <w:szCs w:val="28"/>
              </w:rPr>
            </w:pPr>
            <w:r w:rsidRPr="00BF4628">
              <w:rPr>
                <w:color w:val="000000"/>
                <w:sz w:val="28"/>
                <w:szCs w:val="28"/>
              </w:rPr>
              <w:t>100,9</w:t>
            </w:r>
          </w:p>
        </w:tc>
      </w:tr>
      <w:tr w:rsidR="00C507E1" w:rsidRPr="00BF4628" w:rsidTr="000E51FD">
        <w:trPr>
          <w:trHeight w:val="480"/>
        </w:trPr>
        <w:tc>
          <w:tcPr>
            <w:tcW w:w="1843" w:type="dxa"/>
            <w:shd w:val="clear" w:color="000000" w:fill="FFFFFF"/>
            <w:vAlign w:val="center"/>
            <w:hideMark/>
          </w:tcPr>
          <w:p w:rsidR="00C507E1" w:rsidRPr="00BF4628" w:rsidRDefault="00C507E1" w:rsidP="00BF4628">
            <w:pPr>
              <w:jc w:val="both"/>
              <w:rPr>
                <w:bCs/>
                <w:color w:val="000000"/>
                <w:sz w:val="24"/>
                <w:szCs w:val="24"/>
              </w:rPr>
            </w:pPr>
            <w:r w:rsidRPr="00BF4628">
              <w:rPr>
                <w:bCs/>
                <w:color w:val="000000"/>
                <w:sz w:val="24"/>
                <w:szCs w:val="24"/>
              </w:rPr>
              <w:t>Прочий персонал</w:t>
            </w:r>
          </w:p>
        </w:tc>
        <w:tc>
          <w:tcPr>
            <w:tcW w:w="1276" w:type="dxa"/>
            <w:shd w:val="clear" w:color="FFFFCC" w:fill="FFFFFF"/>
            <w:noWrap/>
            <w:vAlign w:val="center"/>
            <w:hideMark/>
          </w:tcPr>
          <w:p w:rsidR="00C507E1" w:rsidRPr="00BF4628" w:rsidRDefault="00C507E1" w:rsidP="00BF4628">
            <w:pPr>
              <w:jc w:val="center"/>
              <w:rPr>
                <w:bCs/>
                <w:sz w:val="28"/>
                <w:szCs w:val="28"/>
              </w:rPr>
            </w:pPr>
            <w:r w:rsidRPr="00BF4628">
              <w:rPr>
                <w:bCs/>
                <w:sz w:val="28"/>
                <w:szCs w:val="28"/>
              </w:rPr>
              <w:t>24 898</w:t>
            </w:r>
          </w:p>
        </w:tc>
        <w:tc>
          <w:tcPr>
            <w:tcW w:w="1276" w:type="dxa"/>
            <w:shd w:val="clear" w:color="000000" w:fill="FFFFFF"/>
            <w:vAlign w:val="center"/>
            <w:hideMark/>
          </w:tcPr>
          <w:p w:rsidR="00C507E1" w:rsidRPr="00BF4628" w:rsidRDefault="00C507E1" w:rsidP="00BF4628">
            <w:pPr>
              <w:jc w:val="center"/>
              <w:rPr>
                <w:bCs/>
                <w:color w:val="000000"/>
                <w:sz w:val="28"/>
                <w:szCs w:val="28"/>
              </w:rPr>
            </w:pPr>
            <w:r w:rsidRPr="00BF4628">
              <w:rPr>
                <w:bCs/>
                <w:color w:val="000000"/>
                <w:sz w:val="28"/>
                <w:szCs w:val="28"/>
              </w:rPr>
              <w:t>27 269</w:t>
            </w:r>
          </w:p>
        </w:tc>
        <w:tc>
          <w:tcPr>
            <w:tcW w:w="1275" w:type="dxa"/>
            <w:shd w:val="clear" w:color="000000" w:fill="FFFFFF"/>
            <w:vAlign w:val="center"/>
            <w:hideMark/>
          </w:tcPr>
          <w:p w:rsidR="00C507E1" w:rsidRPr="00BF4628" w:rsidRDefault="00C507E1" w:rsidP="00BF4628">
            <w:pPr>
              <w:jc w:val="center"/>
              <w:rPr>
                <w:bCs/>
                <w:color w:val="000000"/>
                <w:sz w:val="28"/>
                <w:szCs w:val="28"/>
              </w:rPr>
            </w:pPr>
            <w:r w:rsidRPr="00BF4628">
              <w:rPr>
                <w:bCs/>
                <w:color w:val="000000"/>
                <w:sz w:val="28"/>
                <w:szCs w:val="28"/>
              </w:rPr>
              <w:t>109,5%</w:t>
            </w:r>
          </w:p>
        </w:tc>
        <w:tc>
          <w:tcPr>
            <w:tcW w:w="1418" w:type="dxa"/>
            <w:shd w:val="clear" w:color="000000" w:fill="FFFFFF"/>
            <w:noWrap/>
            <w:vAlign w:val="center"/>
            <w:hideMark/>
          </w:tcPr>
          <w:p w:rsidR="00C507E1" w:rsidRPr="00BF4628" w:rsidRDefault="00C507E1" w:rsidP="00BF4628">
            <w:pPr>
              <w:jc w:val="center"/>
              <w:rPr>
                <w:bCs/>
                <w:color w:val="000000"/>
                <w:sz w:val="28"/>
                <w:szCs w:val="28"/>
              </w:rPr>
            </w:pPr>
            <w:proofErr w:type="spellStart"/>
            <w:r w:rsidRPr="00BF4628">
              <w:rPr>
                <w:bCs/>
                <w:color w:val="000000"/>
                <w:sz w:val="28"/>
                <w:szCs w:val="28"/>
              </w:rPr>
              <w:t>х</w:t>
            </w:r>
            <w:proofErr w:type="spellEnd"/>
          </w:p>
        </w:tc>
        <w:tc>
          <w:tcPr>
            <w:tcW w:w="1559" w:type="dxa"/>
            <w:shd w:val="clear" w:color="000000" w:fill="FFFFFF"/>
            <w:noWrap/>
            <w:vAlign w:val="center"/>
            <w:hideMark/>
          </w:tcPr>
          <w:p w:rsidR="00C507E1" w:rsidRPr="00BF4628" w:rsidRDefault="00C507E1" w:rsidP="00BF4628">
            <w:pPr>
              <w:jc w:val="center"/>
              <w:rPr>
                <w:color w:val="000000"/>
                <w:sz w:val="28"/>
                <w:szCs w:val="28"/>
              </w:rPr>
            </w:pPr>
            <w:proofErr w:type="spellStart"/>
            <w:r w:rsidRPr="00BF4628">
              <w:rPr>
                <w:color w:val="000000"/>
                <w:sz w:val="28"/>
                <w:szCs w:val="28"/>
              </w:rPr>
              <w:t>х</w:t>
            </w:r>
            <w:proofErr w:type="spellEnd"/>
          </w:p>
        </w:tc>
        <w:tc>
          <w:tcPr>
            <w:tcW w:w="1134" w:type="dxa"/>
            <w:shd w:val="clear" w:color="000000" w:fill="FFFFFF"/>
            <w:noWrap/>
            <w:vAlign w:val="center"/>
            <w:hideMark/>
          </w:tcPr>
          <w:p w:rsidR="00C507E1" w:rsidRPr="00BF4628" w:rsidRDefault="00C507E1" w:rsidP="00BF4628">
            <w:pPr>
              <w:jc w:val="center"/>
              <w:rPr>
                <w:color w:val="000000"/>
                <w:sz w:val="28"/>
                <w:szCs w:val="28"/>
              </w:rPr>
            </w:pPr>
            <w:proofErr w:type="spellStart"/>
            <w:r w:rsidRPr="00BF4628">
              <w:rPr>
                <w:color w:val="000000"/>
                <w:sz w:val="28"/>
                <w:szCs w:val="28"/>
              </w:rPr>
              <w:t>х</w:t>
            </w:r>
            <w:proofErr w:type="spellEnd"/>
          </w:p>
        </w:tc>
      </w:tr>
    </w:tbl>
    <w:p w:rsidR="00C507E1" w:rsidRPr="00BF4628" w:rsidRDefault="00C507E1" w:rsidP="00BF4628">
      <w:pPr>
        <w:ind w:firstLine="851"/>
        <w:jc w:val="both"/>
        <w:rPr>
          <w:sz w:val="28"/>
          <w:szCs w:val="28"/>
        </w:rPr>
      </w:pPr>
    </w:p>
    <w:p w:rsidR="00C507E1" w:rsidRPr="00BF4628" w:rsidRDefault="00C507E1" w:rsidP="00BF4628">
      <w:pPr>
        <w:ind w:firstLine="426"/>
        <w:jc w:val="both"/>
        <w:rPr>
          <w:sz w:val="28"/>
          <w:szCs w:val="28"/>
        </w:rPr>
      </w:pPr>
      <w:r w:rsidRPr="00BF4628">
        <w:rPr>
          <w:sz w:val="28"/>
          <w:szCs w:val="28"/>
        </w:rPr>
        <w:t>Исполнительным органам области, осуществляющим функции и полномочия учредителей подведомственных государственных учреждений Саратовской области, предложено обеспечить повышение средней заработной платы отдельным категориям работников бюджетной сферы:</w:t>
      </w:r>
    </w:p>
    <w:p w:rsidR="00C507E1" w:rsidRPr="00BF4628" w:rsidRDefault="00C507E1" w:rsidP="00BF4628">
      <w:pPr>
        <w:jc w:val="both"/>
        <w:rPr>
          <w:sz w:val="28"/>
          <w:szCs w:val="28"/>
        </w:rPr>
      </w:pPr>
      <w:proofErr w:type="gramStart"/>
      <w:r w:rsidRPr="00BF4628">
        <w:rPr>
          <w:sz w:val="28"/>
          <w:szCs w:val="28"/>
        </w:rPr>
        <w:t xml:space="preserve">специалистам с высшим медицинским образованием (врачам), с высшим фармацевтическим образованием (провизорам), с высшим (немедицинским) образованием, предоставляющим медицинские услуги (обеспечивающим предоставление медицинских услуг), - до 80840 рублей в месяц; специалистам с высшим медицинским образованием (уровень </w:t>
      </w:r>
      <w:proofErr w:type="spellStart"/>
      <w:r w:rsidRPr="00BF4628">
        <w:rPr>
          <w:sz w:val="28"/>
          <w:szCs w:val="28"/>
        </w:rPr>
        <w:t>бакалавриат</w:t>
      </w:r>
      <w:proofErr w:type="spellEnd"/>
      <w:r w:rsidRPr="00BF4628">
        <w:rPr>
          <w:sz w:val="28"/>
          <w:szCs w:val="28"/>
        </w:rPr>
        <w:t xml:space="preserve">), со средним медицинским образованием, со средним фармацевтическим образованием, со средним профессиональным немедицинским образованием - специалист в области </w:t>
      </w:r>
      <w:proofErr w:type="spellStart"/>
      <w:r w:rsidRPr="00BF4628">
        <w:rPr>
          <w:sz w:val="28"/>
          <w:szCs w:val="28"/>
        </w:rPr>
        <w:t>слухопротезирования</w:t>
      </w:r>
      <w:proofErr w:type="spellEnd"/>
      <w:r w:rsidRPr="00BF4628">
        <w:rPr>
          <w:sz w:val="28"/>
          <w:szCs w:val="28"/>
        </w:rPr>
        <w:t xml:space="preserve"> (</w:t>
      </w:r>
      <w:proofErr w:type="spellStart"/>
      <w:r w:rsidRPr="00BF4628">
        <w:rPr>
          <w:sz w:val="28"/>
          <w:szCs w:val="28"/>
        </w:rPr>
        <w:t>сурдоакустик</w:t>
      </w:r>
      <w:proofErr w:type="spellEnd"/>
      <w:r w:rsidRPr="00BF4628">
        <w:rPr>
          <w:sz w:val="28"/>
          <w:szCs w:val="28"/>
        </w:rPr>
        <w:t>) (техник) - до 40420 рублей в месяц.</w:t>
      </w:r>
      <w:proofErr w:type="gramEnd"/>
    </w:p>
    <w:p w:rsidR="00C507E1" w:rsidRPr="00BF4628" w:rsidRDefault="00C507E1" w:rsidP="00BF4628">
      <w:pPr>
        <w:ind w:right="-1" w:firstLine="851"/>
        <w:jc w:val="both"/>
        <w:rPr>
          <w:color w:val="0D0D0D" w:themeColor="text1" w:themeTint="F2"/>
          <w:sz w:val="28"/>
          <w:szCs w:val="28"/>
        </w:rPr>
      </w:pPr>
      <w:r w:rsidRPr="00BF4628">
        <w:rPr>
          <w:color w:val="0D0D0D" w:themeColor="text1" w:themeTint="F2"/>
          <w:sz w:val="28"/>
          <w:szCs w:val="28"/>
        </w:rPr>
        <w:lastRenderedPageBreak/>
        <w:t>Анализ сложившейся средней заработной платы в регионе показал:</w:t>
      </w:r>
    </w:p>
    <w:p w:rsidR="00C507E1" w:rsidRPr="00BF4628" w:rsidRDefault="00C507E1" w:rsidP="00BF4628">
      <w:pPr>
        <w:pStyle w:val="a4"/>
        <w:numPr>
          <w:ilvl w:val="0"/>
          <w:numId w:val="22"/>
        </w:numPr>
        <w:overflowPunct w:val="0"/>
        <w:autoSpaceDE w:val="0"/>
        <w:autoSpaceDN w:val="0"/>
        <w:adjustRightInd w:val="0"/>
        <w:spacing w:after="0" w:line="240" w:lineRule="auto"/>
        <w:ind w:right="-1"/>
        <w:jc w:val="both"/>
        <w:textAlignment w:val="baseline"/>
        <w:rPr>
          <w:color w:val="0D0D0D" w:themeColor="text1" w:themeTint="F2"/>
          <w:szCs w:val="28"/>
        </w:rPr>
      </w:pPr>
      <w:r w:rsidRPr="00BF4628">
        <w:rPr>
          <w:color w:val="0D0D0D" w:themeColor="text1" w:themeTint="F2"/>
          <w:szCs w:val="28"/>
        </w:rPr>
        <w:t>не исполнение целевого значения по категориям врачи, работники с высшим образованием, средний медицинский персонал;</w:t>
      </w:r>
    </w:p>
    <w:p w:rsidR="00C507E1" w:rsidRPr="00BF4628" w:rsidRDefault="00C507E1" w:rsidP="00BF4628">
      <w:pPr>
        <w:pStyle w:val="a4"/>
        <w:numPr>
          <w:ilvl w:val="0"/>
          <w:numId w:val="22"/>
        </w:numPr>
        <w:overflowPunct w:val="0"/>
        <w:autoSpaceDE w:val="0"/>
        <w:autoSpaceDN w:val="0"/>
        <w:adjustRightInd w:val="0"/>
        <w:spacing w:after="0" w:line="240" w:lineRule="auto"/>
        <w:ind w:right="-1"/>
        <w:jc w:val="both"/>
        <w:textAlignment w:val="baseline"/>
        <w:rPr>
          <w:color w:val="0D0D0D" w:themeColor="text1" w:themeTint="F2"/>
          <w:szCs w:val="28"/>
        </w:rPr>
      </w:pPr>
      <w:r w:rsidRPr="00BF4628">
        <w:rPr>
          <w:color w:val="0D0D0D" w:themeColor="text1" w:themeTint="F2"/>
          <w:szCs w:val="28"/>
        </w:rPr>
        <w:t>перевыполнение по категориям преподаватели среднего профессионального образования и педагогические работники медицинских организаций, оказывающие социальные услуги детям сиротам и детям, оставшимся без попечения родителей.</w:t>
      </w:r>
    </w:p>
    <w:p w:rsidR="00C507E1" w:rsidRPr="00BF4628" w:rsidRDefault="00C507E1" w:rsidP="00BF4628">
      <w:pPr>
        <w:pStyle w:val="a4"/>
        <w:spacing w:line="240" w:lineRule="auto"/>
        <w:ind w:left="0" w:firstLine="851"/>
        <w:jc w:val="both"/>
        <w:rPr>
          <w:szCs w:val="28"/>
        </w:rPr>
      </w:pPr>
      <w:r w:rsidRPr="00BF4628">
        <w:rPr>
          <w:szCs w:val="28"/>
        </w:rPr>
        <w:t xml:space="preserve">Состояние заработной платы медицинских работников государственных учреждений здравоохранения области и их структурных подразделений, и перспективы её повышения были </w:t>
      </w:r>
      <w:proofErr w:type="spellStart"/>
      <w:r w:rsidRPr="00BF4628">
        <w:rPr>
          <w:szCs w:val="28"/>
        </w:rPr>
        <w:t>заслушены</w:t>
      </w:r>
      <w:proofErr w:type="spellEnd"/>
      <w:r w:rsidRPr="00BF4628">
        <w:rPr>
          <w:szCs w:val="28"/>
        </w:rPr>
        <w:t xml:space="preserve"> на расширенном рабочем совещании Областной Думы на тему «Об актуальных вопросах </w:t>
      </w:r>
      <w:proofErr w:type="gramStart"/>
      <w:r w:rsidRPr="00BF4628">
        <w:rPr>
          <w:szCs w:val="28"/>
        </w:rPr>
        <w:t>оплаты труда работников учреждений здравоохранения Саратовской области</w:t>
      </w:r>
      <w:proofErr w:type="gramEnd"/>
      <w:r w:rsidRPr="00BF4628">
        <w:rPr>
          <w:szCs w:val="28"/>
        </w:rPr>
        <w:t>». В ходе подготовки проведен подробный анализ сложившейся заработной платы.</w:t>
      </w:r>
    </w:p>
    <w:p w:rsidR="00C507E1" w:rsidRPr="00BF4628" w:rsidRDefault="00C507E1" w:rsidP="00BF4628">
      <w:pPr>
        <w:ind w:right="-1" w:firstLine="851"/>
        <w:jc w:val="both"/>
        <w:rPr>
          <w:sz w:val="28"/>
          <w:szCs w:val="28"/>
        </w:rPr>
      </w:pPr>
      <w:r w:rsidRPr="00BF4628">
        <w:rPr>
          <w:sz w:val="28"/>
          <w:szCs w:val="28"/>
        </w:rPr>
        <w:t xml:space="preserve">Контроль своевременности выплаты заработной платы с периодичностью 2 раза в месяц. Задержка заработной платы отмечена </w:t>
      </w:r>
      <w:proofErr w:type="gramStart"/>
      <w:r w:rsidRPr="00BF4628">
        <w:rPr>
          <w:sz w:val="28"/>
          <w:szCs w:val="28"/>
        </w:rPr>
        <w:t>в</w:t>
      </w:r>
      <w:proofErr w:type="gramEnd"/>
      <w:r w:rsidRPr="00BF4628">
        <w:rPr>
          <w:sz w:val="28"/>
          <w:szCs w:val="28"/>
        </w:rPr>
        <w:t xml:space="preserve"> Саратовской РБ за февраль на 3 дня. Произведена выплата с учетом пени 1/150 ключевой ставки ЦБ в рамках ст. 236 ТК РФ.</w:t>
      </w:r>
    </w:p>
    <w:p w:rsidR="00C507E1" w:rsidRPr="00BF4628" w:rsidRDefault="00C507E1" w:rsidP="00BF4628">
      <w:pPr>
        <w:ind w:firstLine="851"/>
        <w:jc w:val="both"/>
        <w:rPr>
          <w:sz w:val="28"/>
          <w:szCs w:val="28"/>
        </w:rPr>
      </w:pPr>
      <w:r w:rsidRPr="00BF4628">
        <w:rPr>
          <w:sz w:val="28"/>
          <w:szCs w:val="28"/>
        </w:rPr>
        <w:t>Аудит разделов «Оплата труда» в КД учреждений, внесение предложений по соблюдению социально-экономических прав работников. Всего проверено 72 КД. Анализ Положений по оплате труда и материальному стимулированию, выведенных в самостоятельные локальные акты. Проверено19 Положений по оплате.</w:t>
      </w:r>
    </w:p>
    <w:p w:rsidR="00C507E1" w:rsidRPr="00BF4628" w:rsidRDefault="00C507E1" w:rsidP="00BF4628">
      <w:pPr>
        <w:ind w:firstLine="851"/>
        <w:jc w:val="both"/>
        <w:rPr>
          <w:sz w:val="28"/>
          <w:szCs w:val="28"/>
        </w:rPr>
      </w:pPr>
      <w:r w:rsidRPr="00BF4628">
        <w:rPr>
          <w:sz w:val="28"/>
          <w:szCs w:val="28"/>
        </w:rPr>
        <w:t>Осуществлялся контроль правильности начисления заработной платы, отслеживалась наполняемость МРОТа с учетом правовой позиции Конституционного суда и Прокуратуры региона (в состав МРОТ не включаются все компенсационные выплаты). Подготовлены и направлены рекомендации. Произведен перерасчет фельдшеру скорой медицинской помощи ГУЗ СО «</w:t>
      </w:r>
      <w:proofErr w:type="spellStart"/>
      <w:r w:rsidRPr="00BF4628">
        <w:rPr>
          <w:sz w:val="28"/>
          <w:szCs w:val="28"/>
        </w:rPr>
        <w:t>Екатериновская</w:t>
      </w:r>
      <w:proofErr w:type="spellEnd"/>
      <w:r w:rsidRPr="00BF4628">
        <w:rPr>
          <w:sz w:val="28"/>
          <w:szCs w:val="28"/>
        </w:rPr>
        <w:t xml:space="preserve"> РБ».</w:t>
      </w:r>
    </w:p>
    <w:p w:rsidR="00C507E1" w:rsidRPr="009F215D" w:rsidRDefault="00C507E1" w:rsidP="00BF4628">
      <w:pPr>
        <w:ind w:firstLine="851"/>
        <w:jc w:val="both"/>
        <w:rPr>
          <w:sz w:val="28"/>
          <w:szCs w:val="28"/>
        </w:rPr>
      </w:pPr>
      <w:r w:rsidRPr="00BF4628">
        <w:rPr>
          <w:sz w:val="28"/>
          <w:szCs w:val="28"/>
        </w:rPr>
        <w:t xml:space="preserve">С 1 января 2023 года постановлением Правительства Российской Федерации от 31 декабря 2022 №2568 «О дополнительной государственной социальной поддержке медицинских работников медицинских организаций…..» введены специальные социальные выплаты для медицинских </w:t>
      </w:r>
      <w:r w:rsidRPr="009F215D">
        <w:rPr>
          <w:sz w:val="28"/>
          <w:szCs w:val="28"/>
        </w:rPr>
        <w:t>работников медицинских организаций.</w:t>
      </w:r>
    </w:p>
    <w:p w:rsidR="00C507E1" w:rsidRPr="009F215D" w:rsidRDefault="00C507E1" w:rsidP="00BF4628">
      <w:pPr>
        <w:ind w:firstLine="851"/>
        <w:jc w:val="both"/>
        <w:rPr>
          <w:sz w:val="28"/>
          <w:szCs w:val="28"/>
        </w:rPr>
      </w:pPr>
      <w:r w:rsidRPr="009F215D">
        <w:rPr>
          <w:sz w:val="28"/>
          <w:szCs w:val="28"/>
        </w:rPr>
        <w:t>Позиция Профсоюза доведена в виде устных и письменных разъяснений, подготовлено 78 письменных разъяснений по обращениям членов профсоюза только по вопросам оплаты труда.</w:t>
      </w:r>
    </w:p>
    <w:p w:rsidR="00C507E1" w:rsidRPr="00BF4628" w:rsidRDefault="00C507E1" w:rsidP="00BF4628">
      <w:pPr>
        <w:ind w:firstLine="616"/>
        <w:jc w:val="both"/>
        <w:rPr>
          <w:sz w:val="28"/>
          <w:szCs w:val="28"/>
        </w:rPr>
      </w:pPr>
      <w:r w:rsidRPr="00BF4628">
        <w:rPr>
          <w:sz w:val="28"/>
          <w:szCs w:val="28"/>
        </w:rPr>
        <w:t xml:space="preserve">За отчетный период было проведено  46 проверок,  направлено 29 представлений  и 17 справок  работодателям, в связи с нарушениями ими трудового законодательства. </w:t>
      </w:r>
    </w:p>
    <w:p w:rsidR="00C507E1" w:rsidRPr="00BF4628" w:rsidRDefault="00C507E1" w:rsidP="00BF4628">
      <w:pPr>
        <w:ind w:firstLine="616"/>
        <w:jc w:val="both"/>
        <w:rPr>
          <w:sz w:val="28"/>
          <w:szCs w:val="28"/>
        </w:rPr>
      </w:pPr>
      <w:r w:rsidRPr="00BF4628">
        <w:rPr>
          <w:sz w:val="28"/>
          <w:szCs w:val="28"/>
        </w:rPr>
        <w:t xml:space="preserve">С выездом на место рассмотрено 11 жалоб.  Согласно полученным ответам о выполнении требований правового инспектора нарушения  практически все устранены. </w:t>
      </w:r>
    </w:p>
    <w:p w:rsidR="00C507E1" w:rsidRPr="00BF4628" w:rsidRDefault="00C507E1" w:rsidP="00BF4628">
      <w:pPr>
        <w:ind w:firstLine="851"/>
        <w:jc w:val="both"/>
        <w:rPr>
          <w:color w:val="0D0D0D" w:themeColor="text1" w:themeTint="F2"/>
          <w:sz w:val="28"/>
          <w:szCs w:val="28"/>
        </w:rPr>
      </w:pPr>
      <w:r w:rsidRPr="00BF4628">
        <w:rPr>
          <w:sz w:val="28"/>
          <w:szCs w:val="28"/>
        </w:rPr>
        <w:t>С выездом на место рассмотрены обращения работников ГУЗ СО «</w:t>
      </w:r>
      <w:proofErr w:type="spellStart"/>
      <w:r w:rsidRPr="00BF4628">
        <w:rPr>
          <w:color w:val="262626" w:themeColor="text1" w:themeTint="D9"/>
          <w:sz w:val="28"/>
          <w:szCs w:val="28"/>
        </w:rPr>
        <w:t>Самойловская</w:t>
      </w:r>
      <w:proofErr w:type="spellEnd"/>
      <w:r w:rsidRPr="00BF4628">
        <w:rPr>
          <w:color w:val="262626" w:themeColor="text1" w:themeTint="D9"/>
          <w:sz w:val="28"/>
          <w:szCs w:val="28"/>
        </w:rPr>
        <w:t xml:space="preserve"> РБ», ГУЗ СО «</w:t>
      </w:r>
      <w:proofErr w:type="spellStart"/>
      <w:r w:rsidRPr="00BF4628">
        <w:rPr>
          <w:color w:val="262626" w:themeColor="text1" w:themeTint="D9"/>
          <w:sz w:val="28"/>
          <w:szCs w:val="28"/>
        </w:rPr>
        <w:t>Вольская</w:t>
      </w:r>
      <w:proofErr w:type="spellEnd"/>
      <w:r w:rsidRPr="00BF4628">
        <w:rPr>
          <w:color w:val="262626" w:themeColor="text1" w:themeTint="D9"/>
          <w:sz w:val="28"/>
          <w:szCs w:val="28"/>
        </w:rPr>
        <w:t xml:space="preserve"> РБ» дважды, ГУЗ </w:t>
      </w:r>
      <w:proofErr w:type="gramStart"/>
      <w:r w:rsidRPr="00BF4628">
        <w:rPr>
          <w:color w:val="262626" w:themeColor="text1" w:themeTint="D9"/>
          <w:sz w:val="28"/>
          <w:szCs w:val="28"/>
        </w:rPr>
        <w:t>СО</w:t>
      </w:r>
      <w:proofErr w:type="gramEnd"/>
      <w:r w:rsidRPr="00BF4628">
        <w:rPr>
          <w:color w:val="262626" w:themeColor="text1" w:themeTint="D9"/>
          <w:sz w:val="28"/>
          <w:szCs w:val="28"/>
        </w:rPr>
        <w:t xml:space="preserve"> «Воскресенская </w:t>
      </w:r>
      <w:r w:rsidRPr="00BF4628">
        <w:rPr>
          <w:color w:val="262626" w:themeColor="text1" w:themeTint="D9"/>
          <w:sz w:val="28"/>
          <w:szCs w:val="28"/>
        </w:rPr>
        <w:lastRenderedPageBreak/>
        <w:t>РБ», ГУЗ «Противотуберкулезный диспансер Ленинского района», ГУЗ СО «Калининская РБ», ГУЗ «Саратовская городская поликлиника №2», ГУЗ «Саратовская городская клиническая больница №9», ГУЗ «</w:t>
      </w:r>
      <w:r w:rsidRPr="00BF4628">
        <w:rPr>
          <w:color w:val="0D0D0D" w:themeColor="text1" w:themeTint="F2"/>
          <w:sz w:val="28"/>
          <w:szCs w:val="28"/>
        </w:rPr>
        <w:t>Саратовская городская детская поликлиника», ГУЗ «Саратовская городская клиническая больница №2», ГУЗ СО «</w:t>
      </w:r>
      <w:proofErr w:type="spellStart"/>
      <w:r w:rsidRPr="00BF4628">
        <w:rPr>
          <w:color w:val="0D0D0D" w:themeColor="text1" w:themeTint="F2"/>
          <w:sz w:val="28"/>
          <w:szCs w:val="28"/>
        </w:rPr>
        <w:t>Балаковская</w:t>
      </w:r>
      <w:proofErr w:type="spellEnd"/>
      <w:r w:rsidRPr="00BF4628">
        <w:rPr>
          <w:color w:val="0D0D0D" w:themeColor="text1" w:themeTint="F2"/>
          <w:sz w:val="28"/>
          <w:szCs w:val="28"/>
        </w:rPr>
        <w:t xml:space="preserve"> районная поликлиника», ГУЗ СО «</w:t>
      </w:r>
      <w:proofErr w:type="spellStart"/>
      <w:r w:rsidRPr="00BF4628">
        <w:rPr>
          <w:color w:val="0D0D0D" w:themeColor="text1" w:themeTint="F2"/>
          <w:sz w:val="28"/>
          <w:szCs w:val="28"/>
        </w:rPr>
        <w:t>Екатериновская</w:t>
      </w:r>
      <w:proofErr w:type="spellEnd"/>
      <w:r w:rsidRPr="00BF4628">
        <w:rPr>
          <w:color w:val="0D0D0D" w:themeColor="text1" w:themeTint="F2"/>
          <w:sz w:val="28"/>
          <w:szCs w:val="28"/>
        </w:rPr>
        <w:t xml:space="preserve"> РБ», ГУЗ СО «</w:t>
      </w:r>
      <w:proofErr w:type="spellStart"/>
      <w:r w:rsidRPr="00BF4628">
        <w:rPr>
          <w:color w:val="0D0D0D" w:themeColor="text1" w:themeTint="F2"/>
          <w:sz w:val="28"/>
          <w:szCs w:val="28"/>
        </w:rPr>
        <w:t>Озинская</w:t>
      </w:r>
      <w:proofErr w:type="spellEnd"/>
      <w:r w:rsidRPr="00BF4628">
        <w:rPr>
          <w:color w:val="0D0D0D" w:themeColor="text1" w:themeTint="F2"/>
          <w:sz w:val="28"/>
          <w:szCs w:val="28"/>
        </w:rPr>
        <w:t xml:space="preserve"> РБ», ГУЗ </w:t>
      </w:r>
      <w:proofErr w:type="gramStart"/>
      <w:r w:rsidRPr="00BF4628">
        <w:rPr>
          <w:color w:val="0D0D0D" w:themeColor="text1" w:themeTint="F2"/>
          <w:sz w:val="28"/>
          <w:szCs w:val="28"/>
        </w:rPr>
        <w:t>СО</w:t>
      </w:r>
      <w:proofErr w:type="gramEnd"/>
      <w:r w:rsidRPr="00BF4628">
        <w:rPr>
          <w:color w:val="0D0D0D" w:themeColor="text1" w:themeTint="F2"/>
          <w:sz w:val="28"/>
          <w:szCs w:val="28"/>
        </w:rPr>
        <w:t xml:space="preserve"> «Ровенская РБ», ГУЗ СО «</w:t>
      </w:r>
      <w:proofErr w:type="spellStart"/>
      <w:r w:rsidRPr="00BF4628">
        <w:rPr>
          <w:color w:val="0D0D0D" w:themeColor="text1" w:themeTint="F2"/>
          <w:sz w:val="28"/>
          <w:szCs w:val="28"/>
        </w:rPr>
        <w:t>Татищевская</w:t>
      </w:r>
      <w:proofErr w:type="spellEnd"/>
      <w:r w:rsidRPr="00BF4628">
        <w:rPr>
          <w:color w:val="0D0D0D" w:themeColor="text1" w:themeTint="F2"/>
          <w:sz w:val="28"/>
          <w:szCs w:val="28"/>
        </w:rPr>
        <w:t xml:space="preserve"> РБ», ГУЗ СО «</w:t>
      </w:r>
      <w:proofErr w:type="spellStart"/>
      <w:r w:rsidRPr="00BF4628">
        <w:rPr>
          <w:color w:val="0D0D0D" w:themeColor="text1" w:themeTint="F2"/>
          <w:sz w:val="28"/>
          <w:szCs w:val="28"/>
        </w:rPr>
        <w:t>Краснопартизанская</w:t>
      </w:r>
      <w:proofErr w:type="spellEnd"/>
      <w:r w:rsidRPr="00BF4628">
        <w:rPr>
          <w:color w:val="0D0D0D" w:themeColor="text1" w:themeTint="F2"/>
          <w:sz w:val="28"/>
          <w:szCs w:val="28"/>
        </w:rPr>
        <w:t xml:space="preserve"> РБ», МСЧ ЗАТО «Светлый», ГУЗ «Саратовский областной клинический </w:t>
      </w:r>
      <w:proofErr w:type="spellStart"/>
      <w:r w:rsidRPr="00BF4628">
        <w:rPr>
          <w:color w:val="0D0D0D" w:themeColor="text1" w:themeTint="F2"/>
          <w:sz w:val="28"/>
          <w:szCs w:val="28"/>
        </w:rPr>
        <w:t>пртивотуберкулезный</w:t>
      </w:r>
      <w:proofErr w:type="spellEnd"/>
      <w:r w:rsidRPr="00BF4628">
        <w:rPr>
          <w:color w:val="0D0D0D" w:themeColor="text1" w:themeTint="F2"/>
          <w:sz w:val="28"/>
          <w:szCs w:val="28"/>
        </w:rPr>
        <w:t xml:space="preserve"> диспансер», ГУЗ СО «</w:t>
      </w:r>
      <w:proofErr w:type="spellStart"/>
      <w:r w:rsidRPr="00BF4628">
        <w:rPr>
          <w:color w:val="0D0D0D" w:themeColor="text1" w:themeTint="F2"/>
          <w:sz w:val="28"/>
          <w:szCs w:val="28"/>
        </w:rPr>
        <w:t>Дергачевская</w:t>
      </w:r>
      <w:proofErr w:type="spellEnd"/>
      <w:r w:rsidRPr="00BF4628">
        <w:rPr>
          <w:color w:val="0D0D0D" w:themeColor="text1" w:themeTint="F2"/>
          <w:sz w:val="28"/>
          <w:szCs w:val="28"/>
        </w:rPr>
        <w:t xml:space="preserve"> РБ», ГУЗ СО «Питерская РБ».</w:t>
      </w:r>
    </w:p>
    <w:p w:rsidR="00C507E1" w:rsidRPr="00BF4628" w:rsidRDefault="00C507E1" w:rsidP="00BF4628">
      <w:pPr>
        <w:pStyle w:val="a4"/>
        <w:spacing w:line="240" w:lineRule="auto"/>
        <w:ind w:left="0" w:firstLine="720"/>
        <w:jc w:val="both"/>
        <w:rPr>
          <w:szCs w:val="28"/>
        </w:rPr>
      </w:pPr>
      <w:r w:rsidRPr="00BF4628">
        <w:rPr>
          <w:szCs w:val="28"/>
        </w:rPr>
        <w:t>По результатам проверок и информации, изложенной в обращениях  членов профсоюза, произведены перерасчеты по заработной плате:</w:t>
      </w:r>
    </w:p>
    <w:p w:rsidR="00C507E1" w:rsidRPr="00BF4628" w:rsidRDefault="00C507E1" w:rsidP="00BF4628">
      <w:pPr>
        <w:pStyle w:val="a4"/>
        <w:numPr>
          <w:ilvl w:val="0"/>
          <w:numId w:val="23"/>
        </w:numPr>
        <w:overflowPunct w:val="0"/>
        <w:autoSpaceDE w:val="0"/>
        <w:autoSpaceDN w:val="0"/>
        <w:adjustRightInd w:val="0"/>
        <w:spacing w:after="0" w:line="240" w:lineRule="auto"/>
        <w:jc w:val="both"/>
        <w:textAlignment w:val="baseline"/>
        <w:rPr>
          <w:szCs w:val="28"/>
        </w:rPr>
      </w:pPr>
      <w:r w:rsidRPr="00BF4628">
        <w:rPr>
          <w:szCs w:val="28"/>
        </w:rPr>
        <w:t>фельдшерам и водителям скорой медицинской помощи ГУЗ СО «</w:t>
      </w:r>
      <w:proofErr w:type="spellStart"/>
      <w:r w:rsidRPr="00BF4628">
        <w:rPr>
          <w:szCs w:val="28"/>
        </w:rPr>
        <w:t>Озинская</w:t>
      </w:r>
      <w:proofErr w:type="spellEnd"/>
      <w:r w:rsidRPr="00BF4628">
        <w:rPr>
          <w:szCs w:val="28"/>
        </w:rPr>
        <w:t xml:space="preserve"> РБ» за работу в праздничный день и сверхурочную работу на 1306 670,9 рубля.</w:t>
      </w:r>
    </w:p>
    <w:p w:rsidR="00C507E1" w:rsidRPr="00BF4628" w:rsidRDefault="00C507E1" w:rsidP="00BF4628">
      <w:pPr>
        <w:pStyle w:val="a4"/>
        <w:numPr>
          <w:ilvl w:val="0"/>
          <w:numId w:val="23"/>
        </w:numPr>
        <w:overflowPunct w:val="0"/>
        <w:autoSpaceDE w:val="0"/>
        <w:autoSpaceDN w:val="0"/>
        <w:adjustRightInd w:val="0"/>
        <w:spacing w:after="0" w:line="240" w:lineRule="auto"/>
        <w:jc w:val="both"/>
        <w:textAlignment w:val="baseline"/>
        <w:rPr>
          <w:szCs w:val="28"/>
        </w:rPr>
      </w:pPr>
      <w:r w:rsidRPr="00BF4628">
        <w:rPr>
          <w:szCs w:val="28"/>
        </w:rPr>
        <w:t>Водителям автомобиля скорой медицинской помощи ГУЗ СО «</w:t>
      </w:r>
      <w:proofErr w:type="spellStart"/>
      <w:r w:rsidRPr="00BF4628">
        <w:rPr>
          <w:szCs w:val="28"/>
        </w:rPr>
        <w:t>Вольская</w:t>
      </w:r>
      <w:proofErr w:type="spellEnd"/>
      <w:r w:rsidRPr="00BF4628">
        <w:rPr>
          <w:szCs w:val="28"/>
        </w:rPr>
        <w:t xml:space="preserve"> РБ» на 995 717.02 рубля, в том числе пенни 94 532,03 рубля.</w:t>
      </w:r>
    </w:p>
    <w:p w:rsidR="00C507E1" w:rsidRPr="00BF4628" w:rsidRDefault="00C507E1" w:rsidP="00BF4628">
      <w:pPr>
        <w:pStyle w:val="a4"/>
        <w:numPr>
          <w:ilvl w:val="0"/>
          <w:numId w:val="23"/>
        </w:numPr>
        <w:overflowPunct w:val="0"/>
        <w:autoSpaceDE w:val="0"/>
        <w:autoSpaceDN w:val="0"/>
        <w:adjustRightInd w:val="0"/>
        <w:spacing w:after="0" w:line="240" w:lineRule="auto"/>
        <w:jc w:val="both"/>
        <w:textAlignment w:val="baseline"/>
        <w:rPr>
          <w:szCs w:val="28"/>
        </w:rPr>
      </w:pPr>
      <w:r w:rsidRPr="00BF4628">
        <w:rPr>
          <w:szCs w:val="28"/>
        </w:rPr>
        <w:t xml:space="preserve">Фельдшерам и водителям скорой медицинской помощи ГУЗ </w:t>
      </w:r>
      <w:proofErr w:type="gramStart"/>
      <w:r w:rsidRPr="00BF4628">
        <w:rPr>
          <w:szCs w:val="28"/>
        </w:rPr>
        <w:t>СО</w:t>
      </w:r>
      <w:proofErr w:type="gramEnd"/>
      <w:r w:rsidRPr="00BF4628">
        <w:rPr>
          <w:szCs w:val="28"/>
        </w:rPr>
        <w:t xml:space="preserve"> «Воскресенской РБ» на 178 656.95 рубля и т.д.</w:t>
      </w:r>
    </w:p>
    <w:p w:rsidR="00C507E1" w:rsidRPr="00BF4628" w:rsidRDefault="00C507E1" w:rsidP="00BF4628">
      <w:pPr>
        <w:pStyle w:val="a4"/>
        <w:spacing w:line="240" w:lineRule="auto"/>
        <w:ind w:left="0" w:firstLine="851"/>
        <w:jc w:val="both"/>
        <w:rPr>
          <w:szCs w:val="28"/>
        </w:rPr>
      </w:pPr>
      <w:proofErr w:type="gramStart"/>
      <w:r w:rsidRPr="00BF4628">
        <w:rPr>
          <w:szCs w:val="28"/>
        </w:rPr>
        <w:t>Всего произведены перерасчеты на 2 761 504.54 рубля.</w:t>
      </w:r>
      <w:proofErr w:type="gramEnd"/>
      <w:r w:rsidRPr="00BF4628">
        <w:rPr>
          <w:szCs w:val="28"/>
        </w:rPr>
        <w:t xml:space="preserve">                                                                                                                                                                                                                                                                                                                                                                                                                                                                                                                                                                                                                                                                                                                                                                                                                                                                                                                                                                                                                                                                                                                                                                                                                                                                                                                                                                                                                                                                                                                                                                                                                                                                                                                                                                                                                                                                                                                                                                                                                                                                                                                                                                                                                                                                                                                                                                                                                                                                                                                                                                                                                                                                                                                                                                                                                                                                                                                                                                                                                                                                                                                                                                                                                                                                                                                                                                                                                                                                                                                                                                                                                                                                                                                                                                                                                                                                                                                                                                                                                                                                                                                                                                                                                                                                                                                                                                                                                                                                                                                                                                                                                                                                                                                                                                                                                                                                  </w:t>
      </w:r>
    </w:p>
    <w:p w:rsidR="00C507E1" w:rsidRPr="00BF4628" w:rsidRDefault="00C507E1" w:rsidP="00BF4628">
      <w:pPr>
        <w:ind w:firstLine="567"/>
        <w:jc w:val="both"/>
        <w:rPr>
          <w:sz w:val="28"/>
          <w:szCs w:val="28"/>
        </w:rPr>
      </w:pPr>
      <w:r w:rsidRPr="00BF4628">
        <w:rPr>
          <w:sz w:val="28"/>
          <w:szCs w:val="28"/>
        </w:rPr>
        <w:t xml:space="preserve"> </w:t>
      </w:r>
      <w:proofErr w:type="gramStart"/>
      <w:r w:rsidRPr="00BF4628">
        <w:rPr>
          <w:sz w:val="28"/>
          <w:szCs w:val="28"/>
        </w:rPr>
        <w:t>За отчетный период было зафиксировано</w:t>
      </w:r>
      <w:r w:rsidRPr="00BF4628">
        <w:rPr>
          <w:b/>
          <w:sz w:val="28"/>
          <w:szCs w:val="28"/>
        </w:rPr>
        <w:t xml:space="preserve"> </w:t>
      </w:r>
      <w:r w:rsidRPr="00BF4628">
        <w:rPr>
          <w:sz w:val="28"/>
          <w:szCs w:val="28"/>
        </w:rPr>
        <w:t>2009  устных и  126, письменных  обращений членов Профсоюза по различным вопросам трудового законодательства, социальным гарантиям: оформление трудовых отношений, расторжение трудовых договоров, в том числе по наложению дисциплинарных взысканий, предоставлению ежегодных оплачиваемых отпусков, предоставлению гарантий и компенсаций работникам, в том числе за вредные условия труда, гарантий и компенсаций работникам, совмещающим работу с обучением, переводу на другую</w:t>
      </w:r>
      <w:proofErr w:type="gramEnd"/>
      <w:r w:rsidRPr="00BF4628">
        <w:rPr>
          <w:sz w:val="28"/>
          <w:szCs w:val="28"/>
        </w:rPr>
        <w:t xml:space="preserve"> работу (перемещение), направлению в командировку, по оплате труда; пенсионному законодательству; предоставлению государственных пособий гражданам, имеющим детей; обеспечению пособиями по временной нетрудоспособности, по беременности и родам граждан, подлежащих обязательному социальному страхованию, вопросам сокращения кадров, коммунальным льготам работников сельской местности и другим вопросам. </w:t>
      </w:r>
    </w:p>
    <w:p w:rsidR="00C507E1" w:rsidRPr="00BF4628" w:rsidRDefault="00C507E1" w:rsidP="00BF4628">
      <w:pPr>
        <w:ind w:firstLine="567"/>
        <w:jc w:val="both"/>
        <w:rPr>
          <w:sz w:val="28"/>
          <w:szCs w:val="28"/>
        </w:rPr>
      </w:pPr>
      <w:r w:rsidRPr="00BF4628">
        <w:rPr>
          <w:sz w:val="28"/>
          <w:szCs w:val="28"/>
        </w:rPr>
        <w:t xml:space="preserve"> Актуальными остаются вопросы по оплате труда и страховым выплатам по Постановлению Правительства № 2568.  </w:t>
      </w:r>
    </w:p>
    <w:p w:rsidR="00C507E1" w:rsidRPr="00BF4628" w:rsidRDefault="00C507E1" w:rsidP="00BF4628">
      <w:pPr>
        <w:ind w:firstLine="567"/>
        <w:jc w:val="both"/>
        <w:rPr>
          <w:sz w:val="28"/>
          <w:szCs w:val="28"/>
        </w:rPr>
      </w:pPr>
      <w:r w:rsidRPr="00BF4628">
        <w:rPr>
          <w:sz w:val="28"/>
          <w:szCs w:val="28"/>
        </w:rPr>
        <w:t xml:space="preserve">Направлено в вышестоящие организации 11 письменных обращений по различным вопросам, обеспечивающим трудовые и социально-экономические права работников, вопросам отчетности, соц. выплат по Постановлению № 2568.  </w:t>
      </w:r>
    </w:p>
    <w:p w:rsidR="00C507E1" w:rsidRPr="00BF4628" w:rsidRDefault="00C507E1" w:rsidP="00BF4628">
      <w:pPr>
        <w:pStyle w:val="a4"/>
        <w:spacing w:line="240" w:lineRule="auto"/>
        <w:ind w:left="0" w:firstLine="993"/>
        <w:jc w:val="both"/>
        <w:rPr>
          <w:szCs w:val="28"/>
        </w:rPr>
      </w:pPr>
      <w:r w:rsidRPr="00BF4628">
        <w:rPr>
          <w:szCs w:val="28"/>
        </w:rPr>
        <w:t>На постоянной основе ведется правовой аудит заключаемым нашей организации хозяйственным договорам, поскольку на консолидированном бюджете находится основная масса первичных организаций.</w:t>
      </w:r>
    </w:p>
    <w:p w:rsidR="00C507E1" w:rsidRPr="00BF4628" w:rsidRDefault="00C507E1" w:rsidP="00BF4628">
      <w:pPr>
        <w:ind w:firstLine="993"/>
        <w:jc w:val="both"/>
        <w:rPr>
          <w:sz w:val="28"/>
          <w:szCs w:val="28"/>
        </w:rPr>
      </w:pPr>
      <w:r w:rsidRPr="00BF4628">
        <w:rPr>
          <w:sz w:val="28"/>
          <w:szCs w:val="28"/>
        </w:rPr>
        <w:lastRenderedPageBreak/>
        <w:t xml:space="preserve"> За отчетный период правовым инспектором труда решались многочисленные вопросы и проблемы работников здравоохранения. </w:t>
      </w:r>
    </w:p>
    <w:p w:rsidR="00C507E1" w:rsidRPr="00BF4628" w:rsidRDefault="00C507E1" w:rsidP="00BF4628">
      <w:pPr>
        <w:ind w:firstLine="993"/>
        <w:jc w:val="both"/>
        <w:rPr>
          <w:sz w:val="28"/>
          <w:szCs w:val="28"/>
        </w:rPr>
      </w:pPr>
      <w:r w:rsidRPr="00BF4628">
        <w:rPr>
          <w:sz w:val="28"/>
          <w:szCs w:val="28"/>
        </w:rPr>
        <w:t xml:space="preserve"> Так, участились случаи обращения студентов-выпускников, обучающихся по целевым направлениям и не желающие исполнять условия договора о целевом обучении в части их трудоустройства. Даны разъяснения по мерам ответственности за нарушения условий договора. </w:t>
      </w:r>
    </w:p>
    <w:p w:rsidR="00C507E1" w:rsidRPr="00BF4628" w:rsidRDefault="00C507E1" w:rsidP="00BF4628">
      <w:pPr>
        <w:ind w:firstLine="993"/>
        <w:jc w:val="both"/>
        <w:rPr>
          <w:sz w:val="28"/>
          <w:szCs w:val="28"/>
        </w:rPr>
      </w:pPr>
      <w:r w:rsidRPr="00BF4628">
        <w:rPr>
          <w:sz w:val="28"/>
          <w:szCs w:val="28"/>
        </w:rPr>
        <w:t>Разъяснения по вопросам индексации окладов  медицинским работникам с 01.10.2023 г., по вопросам предоставления соц. выплат отдельным категориям медицинских работников по Постановлению Правительства № 2568, о продолжительности рабочего времени водителям скорой медицинской помощи.</w:t>
      </w:r>
    </w:p>
    <w:p w:rsidR="00C507E1" w:rsidRPr="00BF4628" w:rsidRDefault="00C507E1" w:rsidP="00BF4628">
      <w:pPr>
        <w:ind w:firstLine="993"/>
        <w:jc w:val="both"/>
        <w:rPr>
          <w:sz w:val="28"/>
          <w:szCs w:val="28"/>
        </w:rPr>
      </w:pPr>
      <w:r w:rsidRPr="00BF4628">
        <w:rPr>
          <w:sz w:val="28"/>
          <w:szCs w:val="28"/>
        </w:rPr>
        <w:t xml:space="preserve">С выездом на место в ГУЗ </w:t>
      </w:r>
      <w:proofErr w:type="gramStart"/>
      <w:r w:rsidRPr="00BF4628">
        <w:rPr>
          <w:sz w:val="28"/>
          <w:szCs w:val="28"/>
        </w:rPr>
        <w:t>СО</w:t>
      </w:r>
      <w:proofErr w:type="gramEnd"/>
      <w:r w:rsidRPr="00BF4628">
        <w:rPr>
          <w:sz w:val="28"/>
          <w:szCs w:val="28"/>
        </w:rPr>
        <w:t xml:space="preserve"> «Красноармейская РБ» разрешен вопрос о сохранении трудовых прав и гарантий работникам инфекционного корпуса, в связи с его закрытием. В адрес работодателя выдано предписание,  нарушения устранены.</w:t>
      </w:r>
    </w:p>
    <w:p w:rsidR="00C507E1" w:rsidRPr="00BF4628" w:rsidRDefault="00C507E1" w:rsidP="00BF4628">
      <w:pPr>
        <w:ind w:firstLine="993"/>
        <w:jc w:val="both"/>
        <w:rPr>
          <w:sz w:val="28"/>
          <w:szCs w:val="28"/>
        </w:rPr>
      </w:pPr>
      <w:r w:rsidRPr="00BF4628">
        <w:rPr>
          <w:sz w:val="28"/>
          <w:szCs w:val="28"/>
        </w:rPr>
        <w:t>С выездом на место в ГУЗ СО «</w:t>
      </w:r>
      <w:proofErr w:type="spellStart"/>
      <w:r w:rsidRPr="00BF4628">
        <w:rPr>
          <w:sz w:val="28"/>
          <w:szCs w:val="28"/>
        </w:rPr>
        <w:t>Самойловская</w:t>
      </w:r>
      <w:proofErr w:type="spellEnd"/>
      <w:r w:rsidRPr="00BF4628">
        <w:rPr>
          <w:sz w:val="28"/>
          <w:szCs w:val="28"/>
        </w:rPr>
        <w:t xml:space="preserve"> РБ» разрешен вопрос по переобучению и переводу на другую должность работника учреждения (по медицинским показаниям).</w:t>
      </w:r>
    </w:p>
    <w:p w:rsidR="00C507E1" w:rsidRPr="00BF4628" w:rsidRDefault="00C507E1" w:rsidP="00BF4628">
      <w:pPr>
        <w:ind w:firstLine="993"/>
        <w:jc w:val="both"/>
        <w:rPr>
          <w:sz w:val="28"/>
          <w:szCs w:val="28"/>
        </w:rPr>
      </w:pPr>
      <w:r w:rsidRPr="00BF4628">
        <w:rPr>
          <w:sz w:val="28"/>
          <w:szCs w:val="28"/>
        </w:rPr>
        <w:t>По обращениям работников учреждения дважды осуществлен выезд в ГУЗ СО «</w:t>
      </w:r>
      <w:proofErr w:type="spellStart"/>
      <w:r w:rsidRPr="00BF4628">
        <w:rPr>
          <w:sz w:val="28"/>
          <w:szCs w:val="28"/>
        </w:rPr>
        <w:t>Екатериновская</w:t>
      </w:r>
      <w:proofErr w:type="spellEnd"/>
      <w:r w:rsidRPr="00BF4628">
        <w:rPr>
          <w:sz w:val="28"/>
          <w:szCs w:val="28"/>
        </w:rPr>
        <w:t xml:space="preserve"> РБ» проведена встреча с коллективом,  даны разъяснения  по вопросам установления компенсационных выплат за увеличенный объем работы, вопросам оплаты труда работникам скорой медицинской помощи, оказана практическая руководителю. Указаны на недостатки, выявленные в ходе проверки. </w:t>
      </w:r>
    </w:p>
    <w:p w:rsidR="00C507E1" w:rsidRPr="00BF4628" w:rsidRDefault="00C507E1" w:rsidP="00BF4628">
      <w:pPr>
        <w:ind w:firstLine="993"/>
        <w:jc w:val="both"/>
        <w:rPr>
          <w:sz w:val="28"/>
          <w:szCs w:val="28"/>
        </w:rPr>
      </w:pPr>
      <w:r w:rsidRPr="00BF4628">
        <w:rPr>
          <w:sz w:val="28"/>
          <w:szCs w:val="28"/>
        </w:rPr>
        <w:t xml:space="preserve">Дважды осуществлен </w:t>
      </w:r>
      <w:proofErr w:type="gramStart"/>
      <w:r w:rsidRPr="00BF4628">
        <w:rPr>
          <w:sz w:val="28"/>
          <w:szCs w:val="28"/>
        </w:rPr>
        <w:t>выезд</w:t>
      </w:r>
      <w:proofErr w:type="gramEnd"/>
      <w:r w:rsidRPr="00BF4628">
        <w:rPr>
          <w:sz w:val="28"/>
          <w:szCs w:val="28"/>
        </w:rPr>
        <w:t xml:space="preserve"> ЗАТО Светлый Медсанчасть, по вопросам трудового законодательства в части оплаты труда и рабочего времени.</w:t>
      </w:r>
    </w:p>
    <w:p w:rsidR="00C507E1" w:rsidRPr="00BF4628" w:rsidRDefault="00C507E1" w:rsidP="00BF4628">
      <w:pPr>
        <w:ind w:firstLine="993"/>
        <w:jc w:val="both"/>
        <w:rPr>
          <w:sz w:val="28"/>
          <w:szCs w:val="28"/>
        </w:rPr>
      </w:pPr>
      <w:r w:rsidRPr="00BF4628">
        <w:rPr>
          <w:sz w:val="28"/>
          <w:szCs w:val="28"/>
        </w:rPr>
        <w:t xml:space="preserve"> Подготовлены методические рекомендации на тему: «Пенсионное обеспечения для работников здравоохранения»,  «Применение </w:t>
      </w:r>
      <w:proofErr w:type="spellStart"/>
      <w:r w:rsidRPr="00BF4628">
        <w:rPr>
          <w:sz w:val="28"/>
          <w:szCs w:val="28"/>
        </w:rPr>
        <w:t>профстандартов</w:t>
      </w:r>
      <w:proofErr w:type="spellEnd"/>
      <w:r w:rsidRPr="00BF4628">
        <w:rPr>
          <w:sz w:val="28"/>
          <w:szCs w:val="28"/>
        </w:rPr>
        <w:t xml:space="preserve"> в здравоохранении».</w:t>
      </w:r>
    </w:p>
    <w:p w:rsidR="00C507E1" w:rsidRPr="00BF4628" w:rsidRDefault="00C507E1" w:rsidP="00BF4628">
      <w:pPr>
        <w:ind w:firstLine="720"/>
        <w:jc w:val="both"/>
        <w:rPr>
          <w:sz w:val="28"/>
          <w:szCs w:val="28"/>
        </w:rPr>
      </w:pPr>
      <w:r w:rsidRPr="00BF4628">
        <w:rPr>
          <w:sz w:val="28"/>
          <w:szCs w:val="28"/>
        </w:rPr>
        <w:t xml:space="preserve">   Проведена профсоюзная учеба председателей первичных организаций по теме: «Мотивированное мнение», «Порядок заключение Коллективных договоров». </w:t>
      </w:r>
    </w:p>
    <w:p w:rsidR="00C507E1" w:rsidRPr="00BF4628" w:rsidRDefault="00C507E1" w:rsidP="00BF4628">
      <w:pPr>
        <w:ind w:firstLine="993"/>
        <w:jc w:val="both"/>
        <w:rPr>
          <w:b/>
          <w:sz w:val="28"/>
          <w:szCs w:val="28"/>
        </w:rPr>
      </w:pPr>
      <w:r w:rsidRPr="00BF4628">
        <w:rPr>
          <w:sz w:val="28"/>
          <w:szCs w:val="28"/>
        </w:rPr>
        <w:t xml:space="preserve">Правовым инспектором обеспечено участие в семинаре для правовых инспекторов, проводимым ЦК профсоюза РФ в г. Назрань Ингушской Республике. </w:t>
      </w:r>
    </w:p>
    <w:tbl>
      <w:tblPr>
        <w:tblpPr w:leftFromText="45" w:rightFromText="45" w:topFromText="150" w:vertAnchor="text"/>
        <w:tblW w:w="5000" w:type="pct"/>
        <w:tblCellMar>
          <w:left w:w="0" w:type="dxa"/>
          <w:right w:w="0" w:type="dxa"/>
        </w:tblCellMar>
        <w:tblLook w:val="04A0"/>
      </w:tblPr>
      <w:tblGrid>
        <w:gridCol w:w="9638"/>
      </w:tblGrid>
      <w:tr w:rsidR="00C507E1" w:rsidRPr="00BF4628" w:rsidTr="001208CF">
        <w:tc>
          <w:tcPr>
            <w:tcW w:w="0" w:type="auto"/>
            <w:hideMark/>
          </w:tcPr>
          <w:p w:rsidR="00C507E1" w:rsidRPr="00BF4628" w:rsidRDefault="00C507E1" w:rsidP="00BF4628">
            <w:pPr>
              <w:spacing w:after="150"/>
              <w:ind w:firstLine="993"/>
              <w:jc w:val="both"/>
              <w:outlineLvl w:val="0"/>
              <w:rPr>
                <w:kern w:val="36"/>
                <w:sz w:val="28"/>
                <w:szCs w:val="28"/>
              </w:rPr>
            </w:pPr>
          </w:p>
        </w:tc>
      </w:tr>
    </w:tbl>
    <w:p w:rsidR="00C507E1" w:rsidRPr="00BF4628" w:rsidRDefault="00C507E1" w:rsidP="00BF4628">
      <w:pPr>
        <w:ind w:firstLine="993"/>
        <w:jc w:val="both"/>
        <w:rPr>
          <w:sz w:val="28"/>
          <w:szCs w:val="28"/>
        </w:rPr>
      </w:pPr>
      <w:r w:rsidRPr="00BF4628">
        <w:rPr>
          <w:sz w:val="28"/>
          <w:szCs w:val="28"/>
        </w:rPr>
        <w:t xml:space="preserve"> Важным разделом работы правовых инспекторов является защита прав работников по присвоению звания Ветеран труда, по пенсионному обеспечению и отстаиванию их права на ее получение в судах, по защите прав работников по Закону «О защите прав потребителей».  Защита прав работников в судах по др. проблемам включая соц. выплаты по Постановлению Правительства № 2568.</w:t>
      </w:r>
    </w:p>
    <w:p w:rsidR="00C507E1" w:rsidRPr="00BF4628" w:rsidRDefault="00C507E1" w:rsidP="00BF4628">
      <w:pPr>
        <w:ind w:firstLine="720"/>
        <w:jc w:val="both"/>
        <w:rPr>
          <w:sz w:val="28"/>
          <w:szCs w:val="28"/>
        </w:rPr>
      </w:pPr>
      <w:r w:rsidRPr="00BF4628">
        <w:rPr>
          <w:sz w:val="28"/>
          <w:szCs w:val="28"/>
        </w:rPr>
        <w:t xml:space="preserve">Так за последние три месяца рассмотрено 25 исков (169 членов профсоюза) с положительным результатом по Социальной выплате работникам по Постановлению № 2568 скорой медицинской помощи (в эту категорию вошли медицинские работники,  начиная с врачей-стажеров заканчивая </w:t>
      </w:r>
      <w:proofErr w:type="gramStart"/>
      <w:r w:rsidRPr="00BF4628">
        <w:rPr>
          <w:sz w:val="28"/>
          <w:szCs w:val="28"/>
        </w:rPr>
        <w:lastRenderedPageBreak/>
        <w:t>заведующими</w:t>
      </w:r>
      <w:proofErr w:type="gramEnd"/>
      <w:r w:rsidRPr="00BF4628">
        <w:rPr>
          <w:sz w:val="28"/>
          <w:szCs w:val="28"/>
        </w:rPr>
        <w:t xml:space="preserve"> структурных подразделений, врачей статистиков, врачей методистов). Работники получили выплату порядка 11,6 млн. рублей. Работа будет продолжена, т.к. действие Постановления № 2568 пролонгировано на 2024 г. Следует сказать о том, что  при решении данного вопроса мы столкнулись с очень сильным противостоянием Минздрава Саратовской области.</w:t>
      </w:r>
    </w:p>
    <w:p w:rsidR="00C507E1" w:rsidRPr="00BF4628" w:rsidRDefault="00C507E1" w:rsidP="00BF4628">
      <w:pPr>
        <w:ind w:firstLine="720"/>
        <w:jc w:val="both"/>
        <w:rPr>
          <w:sz w:val="28"/>
          <w:szCs w:val="28"/>
        </w:rPr>
      </w:pPr>
      <w:r w:rsidRPr="00BF4628">
        <w:rPr>
          <w:sz w:val="28"/>
          <w:szCs w:val="28"/>
        </w:rPr>
        <w:t xml:space="preserve"> </w:t>
      </w:r>
      <w:proofErr w:type="gramStart"/>
      <w:r w:rsidRPr="00BF4628">
        <w:rPr>
          <w:sz w:val="28"/>
          <w:szCs w:val="28"/>
        </w:rPr>
        <w:t xml:space="preserve">На постоянной основе проводится разъяснительная работа среди членов профсоюза, председателей выборных профсоюзных органов, представителями кадровых служб по вопросу применения пенсионного законодательства в части назначения страховой пенсии, лицам, осуществляющим лечебную и иную деятельность по охране здоровья населения в учреждениях здравоохранения, в части единовременных выплат накопительной части пенсии, перерасчетов пенсии, работающим пенсионерам, с учетом имеющейся судебной практики. </w:t>
      </w:r>
      <w:proofErr w:type="gramEnd"/>
    </w:p>
    <w:p w:rsidR="00C507E1" w:rsidRPr="00BF4628" w:rsidRDefault="00C507E1" w:rsidP="00BF4628">
      <w:pPr>
        <w:ind w:firstLine="720"/>
        <w:jc w:val="both"/>
        <w:rPr>
          <w:sz w:val="28"/>
          <w:szCs w:val="28"/>
        </w:rPr>
      </w:pPr>
      <w:r w:rsidRPr="00BF4628">
        <w:rPr>
          <w:sz w:val="28"/>
          <w:szCs w:val="28"/>
        </w:rPr>
        <w:t>За отчетный период был подсчитан стаж лечебной деятельности для назначения досрочной трудовой пенсии 121 обратившимся членам профсоюза, составлено 96  исковых заявлений и 25 исковых заявление по скорой медицинской помощи.</w:t>
      </w:r>
    </w:p>
    <w:p w:rsidR="00C507E1" w:rsidRPr="00BF4628" w:rsidRDefault="00C507E1" w:rsidP="00BF4628">
      <w:pPr>
        <w:pStyle w:val="a6"/>
        <w:shd w:val="clear" w:color="auto" w:fill="FFFFFF"/>
        <w:spacing w:before="0" w:beforeAutospacing="0" w:after="0" w:afterAutospacing="0"/>
        <w:ind w:firstLine="993"/>
        <w:jc w:val="both"/>
        <w:rPr>
          <w:rStyle w:val="a7"/>
          <w:b w:val="0"/>
          <w:color w:val="121212"/>
          <w:sz w:val="28"/>
          <w:szCs w:val="28"/>
        </w:rPr>
      </w:pPr>
      <w:r w:rsidRPr="00BF4628">
        <w:rPr>
          <w:rStyle w:val="a7"/>
          <w:b w:val="0"/>
          <w:color w:val="121212"/>
          <w:sz w:val="28"/>
          <w:szCs w:val="28"/>
        </w:rPr>
        <w:t>За текущий период  с участием правового инспектора обеспечено:</w:t>
      </w:r>
    </w:p>
    <w:p w:rsidR="00C507E1" w:rsidRPr="00BF4628" w:rsidRDefault="00C507E1" w:rsidP="00BF4628">
      <w:pPr>
        <w:pStyle w:val="a6"/>
        <w:shd w:val="clear" w:color="auto" w:fill="FFFFFF"/>
        <w:spacing w:before="0" w:beforeAutospacing="0" w:after="0" w:afterAutospacing="0"/>
        <w:ind w:firstLine="993"/>
        <w:jc w:val="both"/>
        <w:rPr>
          <w:rStyle w:val="a7"/>
          <w:b w:val="0"/>
          <w:color w:val="121212"/>
          <w:sz w:val="28"/>
          <w:szCs w:val="28"/>
        </w:rPr>
      </w:pPr>
      <w:proofErr w:type="gramStart"/>
      <w:r w:rsidRPr="00BF4628">
        <w:rPr>
          <w:rStyle w:val="a7"/>
          <w:b w:val="0"/>
          <w:color w:val="121212"/>
          <w:sz w:val="28"/>
          <w:szCs w:val="28"/>
        </w:rPr>
        <w:t xml:space="preserve">101  дело, выигранных в судах первой инстанции; </w:t>
      </w:r>
      <w:proofErr w:type="gramEnd"/>
    </w:p>
    <w:p w:rsidR="00C507E1" w:rsidRPr="00BF4628" w:rsidRDefault="00C507E1" w:rsidP="00BF4628">
      <w:pPr>
        <w:pStyle w:val="a6"/>
        <w:shd w:val="clear" w:color="auto" w:fill="FFFFFF"/>
        <w:spacing w:before="0" w:beforeAutospacing="0" w:after="0" w:afterAutospacing="0"/>
        <w:ind w:firstLine="993"/>
        <w:jc w:val="both"/>
        <w:rPr>
          <w:rStyle w:val="a7"/>
          <w:b w:val="0"/>
          <w:color w:val="121212"/>
          <w:sz w:val="28"/>
          <w:szCs w:val="28"/>
        </w:rPr>
      </w:pPr>
      <w:r w:rsidRPr="00BF4628">
        <w:rPr>
          <w:rStyle w:val="a7"/>
          <w:b w:val="0"/>
          <w:color w:val="121212"/>
          <w:sz w:val="28"/>
          <w:szCs w:val="28"/>
        </w:rPr>
        <w:t xml:space="preserve">16 дел – в судах апелляционной инстанции; </w:t>
      </w:r>
    </w:p>
    <w:p w:rsidR="00C507E1" w:rsidRPr="00BF4628" w:rsidRDefault="00C507E1" w:rsidP="00BF4628">
      <w:pPr>
        <w:pStyle w:val="a6"/>
        <w:shd w:val="clear" w:color="auto" w:fill="FFFFFF"/>
        <w:spacing w:before="0" w:beforeAutospacing="0" w:after="0" w:afterAutospacing="0"/>
        <w:ind w:firstLine="993"/>
        <w:jc w:val="both"/>
        <w:rPr>
          <w:rStyle w:val="a7"/>
          <w:b w:val="0"/>
          <w:color w:val="121212"/>
          <w:sz w:val="28"/>
          <w:szCs w:val="28"/>
        </w:rPr>
      </w:pPr>
      <w:r w:rsidRPr="00BF4628">
        <w:rPr>
          <w:rStyle w:val="a7"/>
          <w:b w:val="0"/>
          <w:color w:val="121212"/>
          <w:sz w:val="28"/>
          <w:szCs w:val="28"/>
        </w:rPr>
        <w:t>4 дела – в судах кассационной инстанции.</w:t>
      </w:r>
    </w:p>
    <w:p w:rsidR="00C507E1" w:rsidRPr="00BF4628" w:rsidRDefault="00C507E1" w:rsidP="00BF4628">
      <w:pPr>
        <w:pStyle w:val="a6"/>
        <w:shd w:val="clear" w:color="auto" w:fill="FFFFFF"/>
        <w:spacing w:before="0" w:beforeAutospacing="0" w:after="0" w:afterAutospacing="0"/>
        <w:ind w:firstLine="993"/>
        <w:jc w:val="both"/>
        <w:rPr>
          <w:rStyle w:val="a7"/>
          <w:b w:val="0"/>
          <w:color w:val="121212"/>
          <w:sz w:val="28"/>
          <w:szCs w:val="28"/>
        </w:rPr>
      </w:pPr>
      <w:r w:rsidRPr="00BF4628">
        <w:rPr>
          <w:rStyle w:val="a7"/>
          <w:b w:val="0"/>
          <w:color w:val="121212"/>
          <w:sz w:val="28"/>
          <w:szCs w:val="28"/>
        </w:rPr>
        <w:t>Экономическая составляющая проделанной работы, а это: подготовка исковых заявлений, подготовка уточнений к исковым заявлениям, составление апелляционных и кассационных жалоб, представление интересов  в судах первой, второй, третьей инстанции составила  18332000,0 рублей!</w:t>
      </w:r>
    </w:p>
    <w:p w:rsidR="00C507E1" w:rsidRPr="00BF4628" w:rsidRDefault="00C507E1" w:rsidP="00BF4628">
      <w:pPr>
        <w:ind w:firstLine="993"/>
        <w:jc w:val="both"/>
        <w:rPr>
          <w:sz w:val="28"/>
          <w:szCs w:val="28"/>
        </w:rPr>
      </w:pPr>
      <w:r w:rsidRPr="00BF4628">
        <w:rPr>
          <w:sz w:val="28"/>
          <w:szCs w:val="28"/>
        </w:rPr>
        <w:t>При этом следует обратить внимание, что Отделение фонда Пенсионного и социального страхования стало чаще обжаловать решения судов в апелляционном и кассационном порядке.</w:t>
      </w:r>
    </w:p>
    <w:p w:rsidR="00C507E1" w:rsidRPr="00BF4628" w:rsidRDefault="00C507E1" w:rsidP="00BF4628">
      <w:pPr>
        <w:ind w:firstLine="993"/>
        <w:jc w:val="both"/>
        <w:rPr>
          <w:sz w:val="28"/>
          <w:szCs w:val="28"/>
        </w:rPr>
      </w:pPr>
      <w:r w:rsidRPr="00BF4628">
        <w:rPr>
          <w:sz w:val="28"/>
          <w:szCs w:val="28"/>
        </w:rPr>
        <w:t xml:space="preserve"> Наиболее интересные дела освещаются на площадках интернет ресурсов.</w:t>
      </w:r>
    </w:p>
    <w:p w:rsidR="00C507E1" w:rsidRPr="00BF4628" w:rsidRDefault="00C507E1" w:rsidP="00BF4628">
      <w:pPr>
        <w:ind w:firstLine="993"/>
        <w:jc w:val="both"/>
        <w:rPr>
          <w:sz w:val="28"/>
          <w:szCs w:val="28"/>
        </w:rPr>
      </w:pPr>
      <w:r w:rsidRPr="00BF4628">
        <w:rPr>
          <w:sz w:val="28"/>
          <w:szCs w:val="28"/>
        </w:rPr>
        <w:t xml:space="preserve"> В отчетном периоде  зафиксировано одно нарушения прав Профсоюза со стороны работодателей по факту задержек перечисления профсоюзных взносов, это  ГУЗ СО «</w:t>
      </w:r>
      <w:proofErr w:type="spellStart"/>
      <w:r w:rsidRPr="00BF4628">
        <w:rPr>
          <w:sz w:val="28"/>
          <w:szCs w:val="28"/>
        </w:rPr>
        <w:t>Турковская</w:t>
      </w:r>
      <w:proofErr w:type="spellEnd"/>
      <w:r w:rsidRPr="00BF4628">
        <w:rPr>
          <w:sz w:val="28"/>
          <w:szCs w:val="28"/>
        </w:rPr>
        <w:t xml:space="preserve"> РБ», причем второй год, подряд это учреждение злоупотребляет нарушением закона. </w:t>
      </w:r>
    </w:p>
    <w:p w:rsidR="00C507E1" w:rsidRPr="00BF4628" w:rsidRDefault="00C507E1" w:rsidP="00BF4628">
      <w:pPr>
        <w:ind w:firstLine="993"/>
        <w:jc w:val="both"/>
        <w:rPr>
          <w:sz w:val="28"/>
          <w:szCs w:val="28"/>
        </w:rPr>
      </w:pPr>
      <w:r w:rsidRPr="00BF4628">
        <w:rPr>
          <w:sz w:val="28"/>
          <w:szCs w:val="28"/>
        </w:rPr>
        <w:t xml:space="preserve"> Экономическая выгода от правозащитной работы за отчетный</w:t>
      </w:r>
      <w:r w:rsidRPr="00BF4628">
        <w:rPr>
          <w:sz w:val="28"/>
          <w:szCs w:val="28"/>
        </w:rPr>
        <w:tab/>
        <w:t xml:space="preserve"> период текущего года составила 20 304 308,75 рублей. </w:t>
      </w:r>
    </w:p>
    <w:p w:rsidR="00C507E1" w:rsidRPr="00BF4628" w:rsidRDefault="00C507E1" w:rsidP="00BF4628">
      <w:pPr>
        <w:ind w:firstLine="993"/>
        <w:jc w:val="both"/>
        <w:rPr>
          <w:sz w:val="28"/>
          <w:szCs w:val="28"/>
        </w:rPr>
      </w:pPr>
    </w:p>
    <w:p w:rsidR="00C031B1" w:rsidRPr="00BF4628" w:rsidRDefault="00C031B1" w:rsidP="00BF4628">
      <w:pPr>
        <w:ind w:left="425"/>
        <w:jc w:val="center"/>
        <w:rPr>
          <w:b/>
          <w:i/>
          <w:sz w:val="28"/>
          <w:szCs w:val="28"/>
        </w:rPr>
      </w:pPr>
      <w:r w:rsidRPr="00BF4628">
        <w:rPr>
          <w:b/>
          <w:i/>
          <w:sz w:val="28"/>
          <w:szCs w:val="28"/>
        </w:rPr>
        <w:t>Отчет по работе технического  инспектора  труда ЦК Профсоюза работников здравоохранения по Саратовской области</w:t>
      </w:r>
    </w:p>
    <w:p w:rsidR="00C031B1" w:rsidRPr="00BF4628" w:rsidRDefault="00C031B1" w:rsidP="00BF4628">
      <w:pPr>
        <w:ind w:left="425"/>
        <w:jc w:val="center"/>
        <w:rPr>
          <w:b/>
          <w:i/>
          <w:sz w:val="28"/>
          <w:szCs w:val="28"/>
        </w:rPr>
      </w:pPr>
    </w:p>
    <w:p w:rsidR="00C507E1" w:rsidRPr="00BF4628" w:rsidRDefault="00C507E1" w:rsidP="00BF4628">
      <w:pPr>
        <w:ind w:firstLine="708"/>
        <w:jc w:val="both"/>
        <w:rPr>
          <w:sz w:val="28"/>
          <w:szCs w:val="28"/>
        </w:rPr>
      </w:pPr>
      <w:r w:rsidRPr="00BF4628">
        <w:rPr>
          <w:sz w:val="28"/>
          <w:szCs w:val="28"/>
        </w:rPr>
        <w:t xml:space="preserve">Профсоюзный контроль состояния охраны труда осуществлялся: техническим инспектором труда ЦК Профсоюза по Саратовской области, 141 специалистом по охране труда, 605 уполномоченными по охране труда, 138 комиссиями по охране труда. </w:t>
      </w:r>
    </w:p>
    <w:p w:rsidR="00C507E1" w:rsidRPr="00BF4628" w:rsidRDefault="00C507E1" w:rsidP="00BF4628">
      <w:pPr>
        <w:ind w:firstLine="708"/>
        <w:jc w:val="both"/>
        <w:rPr>
          <w:sz w:val="28"/>
          <w:szCs w:val="28"/>
        </w:rPr>
      </w:pPr>
      <w:r w:rsidRPr="00BF4628">
        <w:rPr>
          <w:sz w:val="28"/>
          <w:szCs w:val="28"/>
        </w:rPr>
        <w:lastRenderedPageBreak/>
        <w:t>Контроль состояния условий труда, поиск причин, ухудшающих их, принятие решений по повышению безопасности труда – трудоемкие, длительные процедуры, сопровождающиеся тяжелыми рутинными операциями по работе с нормативной документацией и специализированной литературой по охране труда.</w:t>
      </w:r>
    </w:p>
    <w:p w:rsidR="00C507E1" w:rsidRPr="00BF4628" w:rsidRDefault="00C507E1" w:rsidP="00BF4628">
      <w:pPr>
        <w:pStyle w:val="a9"/>
        <w:ind w:firstLine="708"/>
        <w:jc w:val="both"/>
        <w:rPr>
          <w:rFonts w:ascii="Times New Roman" w:hAnsi="Times New Roman" w:cs="Times New Roman"/>
          <w:sz w:val="28"/>
          <w:szCs w:val="28"/>
        </w:rPr>
      </w:pPr>
      <w:r w:rsidRPr="00BF4628">
        <w:rPr>
          <w:rFonts w:ascii="Times New Roman" w:hAnsi="Times New Roman" w:cs="Times New Roman"/>
          <w:sz w:val="28"/>
          <w:szCs w:val="28"/>
        </w:rPr>
        <w:t>В целях повышения уровня квалификации профактива и своевременного информирования членов Профсоюза по вопросам охраны труда на официальном сайте областной организации Профсоюза (в разделе «Охрана труда») постоянно размещались</w:t>
      </w:r>
      <w:r w:rsidRPr="00BF4628">
        <w:rPr>
          <w:rFonts w:ascii="Times New Roman" w:hAnsi="Times New Roman" w:cs="Times New Roman"/>
          <w:color w:val="FF0000"/>
          <w:sz w:val="28"/>
          <w:szCs w:val="28"/>
        </w:rPr>
        <w:t xml:space="preserve"> </w:t>
      </w:r>
      <w:r w:rsidRPr="00BF4628">
        <w:rPr>
          <w:rFonts w:ascii="Times New Roman" w:hAnsi="Times New Roman" w:cs="Times New Roman"/>
          <w:sz w:val="28"/>
          <w:szCs w:val="28"/>
          <w:shd w:val="clear" w:color="auto" w:fill="FFFFFF"/>
        </w:rPr>
        <w:t>новости законодательства, разъяснения по его применению, образцы документов и методические пособия по данной теме</w:t>
      </w:r>
      <w:r w:rsidRPr="00BF4628">
        <w:rPr>
          <w:rFonts w:ascii="Times New Roman" w:hAnsi="Times New Roman" w:cs="Times New Roman"/>
          <w:sz w:val="28"/>
          <w:szCs w:val="28"/>
        </w:rPr>
        <w:t xml:space="preserve">.   </w:t>
      </w:r>
    </w:p>
    <w:p w:rsidR="00C507E1" w:rsidRPr="00BF4628" w:rsidRDefault="00C507E1" w:rsidP="00BF4628">
      <w:pPr>
        <w:pStyle w:val="a9"/>
        <w:ind w:firstLine="708"/>
        <w:jc w:val="both"/>
        <w:rPr>
          <w:rFonts w:ascii="Times New Roman" w:hAnsi="Times New Roman" w:cs="Times New Roman"/>
          <w:sz w:val="28"/>
          <w:szCs w:val="28"/>
        </w:rPr>
      </w:pPr>
      <w:r w:rsidRPr="00BF4628">
        <w:rPr>
          <w:rFonts w:ascii="Times New Roman" w:hAnsi="Times New Roman" w:cs="Times New Roman"/>
          <w:sz w:val="28"/>
          <w:szCs w:val="28"/>
        </w:rPr>
        <w:t>Для удобства пользователей самая востребованная и актуальная информация размещалась также и в социальных сетях. Основными темами были: режим работы медицинских работников и водителей, проведение СОУТ, гарантии и компенсации за вредные условия труда, социальное партнерство и другие. Данная информация позволила специалистам и профсоюзному активу использовать ее на практике для создания безопасных условий труда работников.</w:t>
      </w:r>
    </w:p>
    <w:p w:rsidR="00C507E1" w:rsidRPr="00BF4628" w:rsidRDefault="00C507E1" w:rsidP="00BF4628">
      <w:pPr>
        <w:pStyle w:val="a9"/>
        <w:ind w:firstLine="708"/>
        <w:jc w:val="both"/>
        <w:rPr>
          <w:rFonts w:ascii="Times New Roman" w:hAnsi="Times New Roman" w:cs="Times New Roman"/>
          <w:sz w:val="28"/>
          <w:szCs w:val="28"/>
        </w:rPr>
      </w:pPr>
      <w:r w:rsidRPr="00BF4628">
        <w:rPr>
          <w:rFonts w:ascii="Times New Roman" w:hAnsi="Times New Roman" w:cs="Times New Roman"/>
          <w:sz w:val="28"/>
          <w:szCs w:val="28"/>
        </w:rPr>
        <w:t xml:space="preserve">В рамках профсоюзного обучения техническим инспектором труда проведен семинар для профактива по теме: «Роль Профсоюза в улучшении условий труда работников». Цель семинара - помочь профсоюзным активистам в представлении интересов работников; разъяснить коллегам их роли, права и обязанности в профсоюзе и в организации; повысить образовательный уровень профактива; предоставить им возможность практиковаться в своих навыках; помочь лучше ориентироваться в вопросах охраны труда; добиваться более эффективного влияния на принятие решений, важных для работников, таким </w:t>
      </w:r>
      <w:proofErr w:type="gramStart"/>
      <w:r w:rsidRPr="00BF4628">
        <w:rPr>
          <w:rFonts w:ascii="Times New Roman" w:hAnsi="Times New Roman" w:cs="Times New Roman"/>
          <w:sz w:val="28"/>
          <w:szCs w:val="28"/>
        </w:rPr>
        <w:t>образом</w:t>
      </w:r>
      <w:proofErr w:type="gramEnd"/>
      <w:r w:rsidRPr="00BF4628">
        <w:rPr>
          <w:rFonts w:ascii="Times New Roman" w:hAnsi="Times New Roman" w:cs="Times New Roman"/>
          <w:sz w:val="28"/>
          <w:szCs w:val="28"/>
        </w:rPr>
        <w:t xml:space="preserve"> улучшая их условия труда и жизни. Все участники семинара получили методическое пособие «Безопасность каждого – успех Профсоюза», разработанное техническим инспектором труда, в котором изложены алгоритмы действий профсоюзных активистов в области защиты интересов работников и улучшению их условий труда.</w:t>
      </w:r>
    </w:p>
    <w:p w:rsidR="00C507E1" w:rsidRPr="00BF4628" w:rsidRDefault="00C507E1" w:rsidP="00BF4628">
      <w:pPr>
        <w:pStyle w:val="a9"/>
        <w:ind w:firstLine="708"/>
        <w:jc w:val="both"/>
        <w:rPr>
          <w:rFonts w:ascii="Times New Roman" w:hAnsi="Times New Roman" w:cs="Times New Roman"/>
          <w:sz w:val="28"/>
          <w:szCs w:val="28"/>
        </w:rPr>
      </w:pPr>
      <w:r w:rsidRPr="00BF4628">
        <w:rPr>
          <w:rFonts w:ascii="Times New Roman" w:hAnsi="Times New Roman" w:cs="Times New Roman"/>
          <w:sz w:val="28"/>
          <w:szCs w:val="28"/>
          <w:shd w:val="clear" w:color="auto" w:fill="FFFFFF"/>
        </w:rPr>
        <w:t xml:space="preserve">В целях улучшения условий труда работников и повышения их социальной защищенности </w:t>
      </w:r>
      <w:r w:rsidRPr="00BF4628">
        <w:rPr>
          <w:rFonts w:ascii="Times New Roman" w:hAnsi="Times New Roman" w:cs="Times New Roman"/>
          <w:sz w:val="28"/>
          <w:szCs w:val="28"/>
        </w:rPr>
        <w:t>в текущем году техническим инспектором труда были даны предложения для внесения в действующее Отраслевое соглашение изменения и дополнения по 10 пунктам, в том числе 6 пунктов -  в раздел о режиме труда и отдыха, 4 пункта – в раздел охраны труда.</w:t>
      </w:r>
    </w:p>
    <w:p w:rsidR="00C507E1" w:rsidRPr="00BF4628" w:rsidRDefault="00C507E1" w:rsidP="00BF4628">
      <w:pPr>
        <w:pStyle w:val="a9"/>
        <w:ind w:firstLine="708"/>
        <w:jc w:val="both"/>
        <w:rPr>
          <w:rFonts w:ascii="Times New Roman" w:hAnsi="Times New Roman" w:cs="Times New Roman"/>
          <w:sz w:val="28"/>
          <w:szCs w:val="28"/>
        </w:rPr>
      </w:pPr>
      <w:r w:rsidRPr="00BF4628">
        <w:rPr>
          <w:rFonts w:ascii="Times New Roman" w:hAnsi="Times New Roman" w:cs="Times New Roman"/>
          <w:sz w:val="28"/>
          <w:szCs w:val="28"/>
        </w:rPr>
        <w:t xml:space="preserve">Основные изменения коснулись следующих положений: </w:t>
      </w:r>
    </w:p>
    <w:p w:rsidR="00C507E1" w:rsidRPr="00BF4628" w:rsidRDefault="00C507E1" w:rsidP="00BF4628">
      <w:pPr>
        <w:pStyle w:val="a9"/>
        <w:ind w:firstLine="708"/>
        <w:jc w:val="both"/>
        <w:rPr>
          <w:rFonts w:ascii="Times New Roman" w:hAnsi="Times New Roman" w:cs="Times New Roman"/>
          <w:sz w:val="28"/>
          <w:szCs w:val="28"/>
        </w:rPr>
      </w:pPr>
      <w:r w:rsidRPr="00BF4628">
        <w:rPr>
          <w:rFonts w:ascii="Times New Roman" w:hAnsi="Times New Roman" w:cs="Times New Roman"/>
          <w:sz w:val="28"/>
          <w:szCs w:val="28"/>
        </w:rPr>
        <w:t xml:space="preserve">- установление максимально допустимой продолжительности ежедневной работы, в том числе водителей; </w:t>
      </w:r>
    </w:p>
    <w:p w:rsidR="00C507E1" w:rsidRPr="00BF4628" w:rsidRDefault="00C507E1" w:rsidP="00BF4628">
      <w:pPr>
        <w:pStyle w:val="a9"/>
        <w:ind w:firstLine="708"/>
        <w:jc w:val="both"/>
        <w:rPr>
          <w:rFonts w:ascii="Times New Roman" w:hAnsi="Times New Roman" w:cs="Times New Roman"/>
          <w:sz w:val="28"/>
          <w:szCs w:val="28"/>
        </w:rPr>
      </w:pPr>
      <w:r w:rsidRPr="00BF4628">
        <w:rPr>
          <w:rFonts w:ascii="Times New Roman" w:hAnsi="Times New Roman" w:cs="Times New Roman"/>
          <w:sz w:val="28"/>
          <w:szCs w:val="28"/>
        </w:rPr>
        <w:t>- сохранение в полном объеме компенсационных мер, установленных конкретным работникам по результатам аттестации рабочих мест и подтвержденных результатами СОУТ;</w:t>
      </w:r>
    </w:p>
    <w:p w:rsidR="00C507E1" w:rsidRPr="00BF4628" w:rsidRDefault="00C507E1" w:rsidP="00BF4628">
      <w:pPr>
        <w:pStyle w:val="a9"/>
        <w:ind w:firstLine="708"/>
        <w:jc w:val="both"/>
        <w:rPr>
          <w:rFonts w:ascii="Times New Roman" w:hAnsi="Times New Roman" w:cs="Times New Roman"/>
          <w:sz w:val="28"/>
          <w:szCs w:val="28"/>
        </w:rPr>
      </w:pPr>
      <w:r w:rsidRPr="00BF4628">
        <w:rPr>
          <w:rFonts w:ascii="Times New Roman" w:hAnsi="Times New Roman" w:cs="Times New Roman"/>
          <w:sz w:val="28"/>
          <w:szCs w:val="28"/>
        </w:rPr>
        <w:t>- установление дополнительного оплачиваемого отпуска за работу во вредных условиях труда до проведения СОУТ.</w:t>
      </w:r>
    </w:p>
    <w:p w:rsidR="00C507E1" w:rsidRPr="00BF4628" w:rsidRDefault="00C507E1" w:rsidP="00BF4628">
      <w:pPr>
        <w:ind w:firstLine="708"/>
        <w:jc w:val="both"/>
        <w:rPr>
          <w:sz w:val="28"/>
          <w:szCs w:val="28"/>
        </w:rPr>
      </w:pPr>
      <w:r w:rsidRPr="00BF4628">
        <w:rPr>
          <w:sz w:val="28"/>
          <w:szCs w:val="28"/>
        </w:rPr>
        <w:lastRenderedPageBreak/>
        <w:t>Экспертиза коллективных договоров учреждений здравоохранения – важная составляющая в работе по улучшению условий и охраны труда в медицинских учреждениях, всего проведена проверка 78 договоров.</w:t>
      </w:r>
    </w:p>
    <w:p w:rsidR="00C507E1" w:rsidRPr="00BF4628" w:rsidRDefault="00C507E1" w:rsidP="00BF4628">
      <w:pPr>
        <w:pStyle w:val="a9"/>
        <w:ind w:firstLine="708"/>
        <w:jc w:val="both"/>
        <w:rPr>
          <w:rFonts w:ascii="Times New Roman" w:hAnsi="Times New Roman" w:cs="Times New Roman"/>
          <w:sz w:val="28"/>
          <w:szCs w:val="28"/>
        </w:rPr>
      </w:pPr>
      <w:r w:rsidRPr="00BF4628">
        <w:rPr>
          <w:rFonts w:ascii="Times New Roman" w:hAnsi="Times New Roman" w:cs="Times New Roman"/>
          <w:sz w:val="28"/>
          <w:szCs w:val="28"/>
        </w:rPr>
        <w:t>При проверке договоров вносились предложения по включению в коллективные договоры обязательств, обеспечивающих безопасные и здоровые условия труда, положенные льготы и компенсации за работу во вредных условиях, а также дополнительные меры, улучшающие условия труда работников.</w:t>
      </w:r>
    </w:p>
    <w:p w:rsidR="00C507E1" w:rsidRPr="00BF4628" w:rsidRDefault="00C507E1" w:rsidP="00BF4628">
      <w:pPr>
        <w:pStyle w:val="a9"/>
        <w:ind w:firstLine="708"/>
        <w:jc w:val="both"/>
        <w:rPr>
          <w:rFonts w:ascii="Times New Roman" w:hAnsi="Times New Roman" w:cs="Times New Roman"/>
          <w:sz w:val="28"/>
          <w:szCs w:val="28"/>
        </w:rPr>
      </w:pPr>
      <w:r w:rsidRPr="00BF4628">
        <w:rPr>
          <w:rFonts w:ascii="Times New Roman" w:hAnsi="Times New Roman" w:cs="Times New Roman"/>
          <w:bCs/>
          <w:sz w:val="28"/>
          <w:szCs w:val="28"/>
        </w:rPr>
        <w:t xml:space="preserve">Для </w:t>
      </w:r>
      <w:r w:rsidRPr="00BF4628">
        <w:rPr>
          <w:rFonts w:ascii="Times New Roman" w:hAnsi="Times New Roman" w:cs="Times New Roman"/>
          <w:sz w:val="28"/>
          <w:szCs w:val="28"/>
        </w:rPr>
        <w:t>повышения заинтересованности сторон социального партнерства в совершенствовании работы по улучшению условий и охраны труда совместно с министерством здравоохранения и министерством труда и социальной защиты области  был проведен конкурс «Коллективный договор – основа защиты социально-трудовых прав граждан» и смотр-конкурс по охране труда. В преддверии празднования Всемирного Дня охраны труда областной организацией Профсоюза был организован конкурс плакатов «Профсоюз за охрану труда» и конкурс «Лучший уполномоченный по охране труда». Победители награждены грамотами и подарками областной организации Профсоюза.</w:t>
      </w:r>
    </w:p>
    <w:p w:rsidR="00C507E1" w:rsidRPr="00BF4628" w:rsidRDefault="00C507E1" w:rsidP="00BF4628">
      <w:pPr>
        <w:pStyle w:val="a9"/>
        <w:ind w:firstLine="708"/>
        <w:jc w:val="both"/>
        <w:rPr>
          <w:rFonts w:ascii="Times New Roman" w:hAnsi="Times New Roman" w:cs="Times New Roman"/>
          <w:sz w:val="28"/>
          <w:szCs w:val="28"/>
        </w:rPr>
      </w:pPr>
      <w:proofErr w:type="gramStart"/>
      <w:r w:rsidRPr="00BF4628">
        <w:rPr>
          <w:rFonts w:ascii="Times New Roman" w:hAnsi="Times New Roman" w:cs="Times New Roman"/>
          <w:sz w:val="28"/>
          <w:szCs w:val="28"/>
        </w:rPr>
        <w:t>Одной из главных составляющих работы по охране труда являются устные и письменные консультации медицинских работников по вопросам, касающимся соблюдения требований трудового законодательства и охраны труда: режим работы, условия труда, социальные гарантии, оформление актов о несчастном случае, проведение СОУТ и др. По вопросам охраны труда и социальных гарантий  получили консультацию 956 членов Профсоюза.</w:t>
      </w:r>
      <w:proofErr w:type="gramEnd"/>
    </w:p>
    <w:p w:rsidR="00C507E1" w:rsidRPr="00BF4628" w:rsidRDefault="00C507E1" w:rsidP="00BF4628">
      <w:pPr>
        <w:pStyle w:val="a9"/>
        <w:ind w:firstLine="708"/>
        <w:jc w:val="both"/>
        <w:rPr>
          <w:rFonts w:ascii="Times New Roman" w:hAnsi="Times New Roman" w:cs="Times New Roman"/>
          <w:sz w:val="28"/>
          <w:szCs w:val="28"/>
        </w:rPr>
      </w:pPr>
      <w:r w:rsidRPr="00BF4628">
        <w:rPr>
          <w:rFonts w:ascii="Times New Roman" w:hAnsi="Times New Roman" w:cs="Times New Roman"/>
          <w:sz w:val="28"/>
          <w:szCs w:val="28"/>
        </w:rPr>
        <w:t xml:space="preserve">В текущем году остро стоял вопрос по сохранению для различных категорий медицинских работников гарантированных компенсационных льгот по результатам проведенной специальной оценки условий труда. </w:t>
      </w:r>
    </w:p>
    <w:p w:rsidR="00C507E1" w:rsidRPr="00BF4628" w:rsidRDefault="00C507E1" w:rsidP="00BF4628">
      <w:pPr>
        <w:pStyle w:val="a9"/>
        <w:ind w:firstLine="708"/>
        <w:jc w:val="both"/>
        <w:rPr>
          <w:rFonts w:ascii="Times New Roman" w:hAnsi="Times New Roman" w:cs="Times New Roman"/>
          <w:sz w:val="28"/>
          <w:szCs w:val="28"/>
        </w:rPr>
      </w:pPr>
      <w:r w:rsidRPr="00BF4628">
        <w:rPr>
          <w:rFonts w:ascii="Times New Roman" w:hAnsi="Times New Roman" w:cs="Times New Roman"/>
          <w:sz w:val="28"/>
          <w:szCs w:val="28"/>
        </w:rPr>
        <w:t xml:space="preserve">В отдельных организациях здравоохранения были отмечены случаи, где результаты СОУТ не отражали в полной мере реальную картину условий труда медицинского персонала. </w:t>
      </w:r>
    </w:p>
    <w:p w:rsidR="00C507E1" w:rsidRPr="00BF4628" w:rsidRDefault="00C507E1" w:rsidP="00BF4628">
      <w:pPr>
        <w:pStyle w:val="a9"/>
        <w:ind w:firstLine="708"/>
        <w:jc w:val="both"/>
        <w:rPr>
          <w:rFonts w:ascii="Times New Roman" w:hAnsi="Times New Roman" w:cs="Times New Roman"/>
          <w:sz w:val="28"/>
          <w:szCs w:val="28"/>
        </w:rPr>
      </w:pPr>
      <w:r w:rsidRPr="00BF4628">
        <w:rPr>
          <w:rFonts w:ascii="Times New Roman" w:hAnsi="Times New Roman" w:cs="Times New Roman"/>
          <w:sz w:val="28"/>
          <w:szCs w:val="28"/>
        </w:rPr>
        <w:t xml:space="preserve">При проведении анализа карт СОУТ техническим инспектором труда было выявлено: низкое качество проведения работ по замерам вредных (опасных) факторов производственной среды; ошибочный подход к оценке биологического фактора для медицинских работников; отклонения от действующих санитарных норм при гигиенической оценке. </w:t>
      </w:r>
    </w:p>
    <w:p w:rsidR="00C507E1" w:rsidRPr="00BF4628" w:rsidRDefault="00C507E1" w:rsidP="00BF4628">
      <w:pPr>
        <w:ind w:firstLine="644"/>
        <w:jc w:val="both"/>
        <w:rPr>
          <w:sz w:val="28"/>
          <w:szCs w:val="28"/>
        </w:rPr>
      </w:pPr>
      <w:r w:rsidRPr="00BF4628">
        <w:rPr>
          <w:sz w:val="28"/>
          <w:szCs w:val="28"/>
        </w:rPr>
        <w:t xml:space="preserve">В 2023 году техническим инспектором труда было проведено 13 независимых экспертиз результатов </w:t>
      </w:r>
      <w:proofErr w:type="spellStart"/>
      <w:r w:rsidRPr="00BF4628">
        <w:rPr>
          <w:sz w:val="28"/>
          <w:szCs w:val="28"/>
        </w:rPr>
        <w:t>спецоценки</w:t>
      </w:r>
      <w:proofErr w:type="spellEnd"/>
      <w:r w:rsidRPr="00BF4628">
        <w:rPr>
          <w:sz w:val="28"/>
          <w:szCs w:val="28"/>
        </w:rPr>
        <w:t xml:space="preserve"> условий труда: в Бюро судебно-медицинской экспертизы, Вольском доме ребенка, </w:t>
      </w:r>
      <w:proofErr w:type="spellStart"/>
      <w:r w:rsidRPr="00BF4628">
        <w:rPr>
          <w:sz w:val="28"/>
          <w:szCs w:val="28"/>
        </w:rPr>
        <w:t>Ершовской</w:t>
      </w:r>
      <w:proofErr w:type="spellEnd"/>
      <w:r w:rsidRPr="00BF4628">
        <w:rPr>
          <w:sz w:val="28"/>
          <w:szCs w:val="28"/>
        </w:rPr>
        <w:t xml:space="preserve"> районной больнице, Ровенской районной больнице, </w:t>
      </w:r>
      <w:proofErr w:type="spellStart"/>
      <w:r w:rsidRPr="00BF4628">
        <w:rPr>
          <w:sz w:val="28"/>
          <w:szCs w:val="28"/>
        </w:rPr>
        <w:t>Татищевской</w:t>
      </w:r>
      <w:proofErr w:type="spellEnd"/>
      <w:r w:rsidRPr="00BF4628">
        <w:rPr>
          <w:sz w:val="28"/>
          <w:szCs w:val="28"/>
        </w:rPr>
        <w:t xml:space="preserve"> районной больнице, </w:t>
      </w:r>
      <w:proofErr w:type="spellStart"/>
      <w:r w:rsidRPr="00BF4628">
        <w:rPr>
          <w:sz w:val="28"/>
          <w:szCs w:val="28"/>
        </w:rPr>
        <w:t>Энгельсской</w:t>
      </w:r>
      <w:proofErr w:type="spellEnd"/>
      <w:r w:rsidRPr="00BF4628">
        <w:rPr>
          <w:sz w:val="28"/>
          <w:szCs w:val="28"/>
        </w:rPr>
        <w:t xml:space="preserve"> городской поликлинике №1.</w:t>
      </w:r>
    </w:p>
    <w:p w:rsidR="00C507E1" w:rsidRPr="00BF4628" w:rsidRDefault="00C507E1" w:rsidP="00BF4628">
      <w:pPr>
        <w:ind w:firstLine="708"/>
        <w:jc w:val="both"/>
        <w:rPr>
          <w:sz w:val="28"/>
          <w:szCs w:val="28"/>
        </w:rPr>
      </w:pPr>
      <w:r w:rsidRPr="00BF4628">
        <w:rPr>
          <w:sz w:val="28"/>
          <w:szCs w:val="28"/>
        </w:rPr>
        <w:t xml:space="preserve"> Результаты </w:t>
      </w:r>
      <w:proofErr w:type="spellStart"/>
      <w:r w:rsidRPr="00BF4628">
        <w:rPr>
          <w:sz w:val="28"/>
          <w:szCs w:val="28"/>
        </w:rPr>
        <w:t>спецоценки</w:t>
      </w:r>
      <w:proofErr w:type="spellEnd"/>
      <w:r w:rsidRPr="00BF4628">
        <w:rPr>
          <w:sz w:val="28"/>
          <w:szCs w:val="28"/>
        </w:rPr>
        <w:t xml:space="preserve"> были отменены на 126 рабочих местах. Работодателями на данных рабочих местах были организованы внеплановые СОУТ.  Под контролем технического инспектора все фактические условия труда работников были учтены, а также установлены соответствующие гарантии и компенсации работникам за вредные условия труда. </w:t>
      </w:r>
    </w:p>
    <w:p w:rsidR="00C507E1" w:rsidRPr="00BF4628" w:rsidRDefault="00C507E1" w:rsidP="00BF4628">
      <w:pPr>
        <w:ind w:firstLine="644"/>
        <w:jc w:val="both"/>
        <w:rPr>
          <w:sz w:val="28"/>
          <w:szCs w:val="28"/>
        </w:rPr>
      </w:pPr>
      <w:r w:rsidRPr="00BF4628">
        <w:rPr>
          <w:sz w:val="28"/>
          <w:szCs w:val="28"/>
        </w:rPr>
        <w:lastRenderedPageBreak/>
        <w:t>По письменным и устным обращениям председателей первичных профсоюзных организаций или членов Профсоюза проводились проверки медицинских учреждений. Так были проведены 52 проверки в 38 учреждениях здравоохранения, выявлено 85 нарушений трудового законодательства, руководителям выдано 19 Представлений об их устранении.</w:t>
      </w:r>
    </w:p>
    <w:p w:rsidR="00C507E1" w:rsidRPr="00BF4628" w:rsidRDefault="00C507E1" w:rsidP="00BF4628">
      <w:pPr>
        <w:ind w:firstLine="644"/>
        <w:jc w:val="both"/>
        <w:rPr>
          <w:sz w:val="28"/>
          <w:szCs w:val="28"/>
        </w:rPr>
      </w:pPr>
      <w:r w:rsidRPr="00BF4628">
        <w:rPr>
          <w:sz w:val="28"/>
          <w:szCs w:val="28"/>
        </w:rPr>
        <w:t xml:space="preserve">Выявленные нарушения касались вопросов </w:t>
      </w:r>
      <w:proofErr w:type="gramStart"/>
      <w:r w:rsidRPr="00BF4628">
        <w:rPr>
          <w:sz w:val="28"/>
          <w:szCs w:val="28"/>
        </w:rPr>
        <w:t>проведения независимой экспертизы результатов специальной оценки условий</w:t>
      </w:r>
      <w:proofErr w:type="gramEnd"/>
      <w:r w:rsidRPr="00BF4628">
        <w:rPr>
          <w:sz w:val="28"/>
          <w:szCs w:val="28"/>
        </w:rPr>
        <w:t xml:space="preserve"> труда, предоставления гарантий и компенсаций за вредные условия труда, расследования несчастных случаев на производстве, оценки профессиональных рисков, проведения медосмотров, обеспечения работников СИЗ, а также соблюдения требований по условиям труда и режиму работы медицинских работников.</w:t>
      </w:r>
    </w:p>
    <w:p w:rsidR="00C507E1" w:rsidRPr="00BF4628" w:rsidRDefault="00C507E1" w:rsidP="00BF4628">
      <w:pPr>
        <w:pStyle w:val="a9"/>
        <w:ind w:firstLine="708"/>
        <w:jc w:val="both"/>
        <w:rPr>
          <w:rFonts w:ascii="Times New Roman" w:hAnsi="Times New Roman" w:cs="Times New Roman"/>
          <w:sz w:val="28"/>
          <w:szCs w:val="28"/>
          <w:shd w:val="clear" w:color="auto" w:fill="FFFFFF"/>
        </w:rPr>
      </w:pPr>
      <w:r w:rsidRPr="00BF4628">
        <w:rPr>
          <w:rFonts w:ascii="Times New Roman" w:hAnsi="Times New Roman" w:cs="Times New Roman"/>
          <w:sz w:val="28"/>
          <w:szCs w:val="28"/>
        </w:rPr>
        <w:t xml:space="preserve">Плановые комплексные проверки были проведены в </w:t>
      </w:r>
      <w:r w:rsidRPr="00BF4628">
        <w:rPr>
          <w:rFonts w:ascii="Times New Roman" w:hAnsi="Times New Roman" w:cs="Times New Roman"/>
          <w:sz w:val="28"/>
          <w:szCs w:val="28"/>
          <w:shd w:val="clear" w:color="auto" w:fill="FFFFFF"/>
        </w:rPr>
        <w:t xml:space="preserve">Саратовской городской поликлинике №2, Саратовской городской клинической больнице №9, Саратовской центральной городской детской поликлинике, </w:t>
      </w:r>
      <w:proofErr w:type="spellStart"/>
      <w:r w:rsidRPr="00BF4628">
        <w:rPr>
          <w:rFonts w:ascii="Times New Roman" w:hAnsi="Times New Roman" w:cs="Times New Roman"/>
          <w:sz w:val="28"/>
          <w:szCs w:val="28"/>
          <w:shd w:val="clear" w:color="auto" w:fill="FFFFFF"/>
        </w:rPr>
        <w:t>Екатериновской</w:t>
      </w:r>
      <w:proofErr w:type="spellEnd"/>
      <w:r w:rsidRPr="00BF4628">
        <w:rPr>
          <w:rFonts w:ascii="Times New Roman" w:hAnsi="Times New Roman" w:cs="Times New Roman"/>
          <w:sz w:val="28"/>
          <w:szCs w:val="28"/>
          <w:shd w:val="clear" w:color="auto" w:fill="FFFFFF"/>
        </w:rPr>
        <w:t xml:space="preserve"> районной больнице. Основными нарушениями явились вопросы бесплатной выдачи молока, дополнительного оплачиваемого отпуска за вредные условия труда, обучение по охране труда, выдачи </w:t>
      </w:r>
      <w:proofErr w:type="gramStart"/>
      <w:r w:rsidRPr="00BF4628">
        <w:rPr>
          <w:rFonts w:ascii="Times New Roman" w:hAnsi="Times New Roman" w:cs="Times New Roman"/>
          <w:sz w:val="28"/>
          <w:szCs w:val="28"/>
          <w:shd w:val="clear" w:color="auto" w:fill="FFFFFF"/>
        </w:rPr>
        <w:t>СИЗ</w:t>
      </w:r>
      <w:proofErr w:type="gramEnd"/>
      <w:r w:rsidRPr="00BF4628">
        <w:rPr>
          <w:rFonts w:ascii="Times New Roman" w:hAnsi="Times New Roman" w:cs="Times New Roman"/>
          <w:sz w:val="28"/>
          <w:szCs w:val="28"/>
          <w:shd w:val="clear" w:color="auto" w:fill="FFFFFF"/>
        </w:rPr>
        <w:t>. Нарушения были устранены в рабочем порядке без привлечения органов надзора и контроля.</w:t>
      </w:r>
    </w:p>
    <w:p w:rsidR="00C507E1" w:rsidRPr="00BF4628" w:rsidRDefault="00C507E1" w:rsidP="00BF4628">
      <w:pPr>
        <w:pStyle w:val="a9"/>
        <w:ind w:firstLine="708"/>
        <w:jc w:val="both"/>
        <w:rPr>
          <w:rFonts w:ascii="Times New Roman" w:hAnsi="Times New Roman" w:cs="Times New Roman"/>
          <w:sz w:val="28"/>
          <w:szCs w:val="28"/>
          <w:shd w:val="clear" w:color="auto" w:fill="FFFFFF"/>
        </w:rPr>
      </w:pPr>
      <w:r w:rsidRPr="00BF4628">
        <w:rPr>
          <w:rFonts w:ascii="Times New Roman" w:hAnsi="Times New Roman" w:cs="Times New Roman"/>
          <w:sz w:val="28"/>
          <w:szCs w:val="28"/>
          <w:shd w:val="clear" w:color="auto" w:fill="FFFFFF"/>
        </w:rPr>
        <w:t xml:space="preserve">В соответствии с положениями действующего Отраслевого соглашения технический инспектор труда принимала участие в работе комиссии по проведению </w:t>
      </w:r>
      <w:proofErr w:type="spellStart"/>
      <w:r w:rsidRPr="00BF4628">
        <w:rPr>
          <w:rFonts w:ascii="Times New Roman" w:hAnsi="Times New Roman" w:cs="Times New Roman"/>
          <w:sz w:val="28"/>
          <w:szCs w:val="28"/>
          <w:shd w:val="clear" w:color="auto" w:fill="FFFFFF"/>
        </w:rPr>
        <w:t>спецоценки</w:t>
      </w:r>
      <w:proofErr w:type="spellEnd"/>
      <w:r w:rsidRPr="00BF4628">
        <w:rPr>
          <w:rFonts w:ascii="Times New Roman" w:hAnsi="Times New Roman" w:cs="Times New Roman"/>
          <w:sz w:val="28"/>
          <w:szCs w:val="28"/>
          <w:shd w:val="clear" w:color="auto" w:fill="FFFFFF"/>
        </w:rPr>
        <w:t xml:space="preserve"> в 5 медицинских учреждениях: ГУЗ «Областной клинический центр </w:t>
      </w:r>
      <w:proofErr w:type="spellStart"/>
      <w:r w:rsidRPr="00BF4628">
        <w:rPr>
          <w:rFonts w:ascii="Times New Roman" w:hAnsi="Times New Roman" w:cs="Times New Roman"/>
          <w:sz w:val="28"/>
          <w:szCs w:val="28"/>
          <w:shd w:val="clear" w:color="auto" w:fill="FFFFFF"/>
        </w:rPr>
        <w:t>комбустиологии</w:t>
      </w:r>
      <w:proofErr w:type="spellEnd"/>
      <w:r w:rsidRPr="00BF4628">
        <w:rPr>
          <w:rFonts w:ascii="Times New Roman" w:hAnsi="Times New Roman" w:cs="Times New Roman"/>
          <w:sz w:val="28"/>
          <w:szCs w:val="28"/>
          <w:shd w:val="clear" w:color="auto" w:fill="FFFFFF"/>
        </w:rPr>
        <w:t>», ГУЗ «Областная клиническая психиатрическая больница Святой Софии», ГУЗ «Саратовская городская межрайонная поликлиника №1», ГУЗ «Саратовская городская поликлиника №2», ГУЗ СО «</w:t>
      </w:r>
      <w:proofErr w:type="spellStart"/>
      <w:r w:rsidRPr="00BF4628">
        <w:rPr>
          <w:rFonts w:ascii="Times New Roman" w:hAnsi="Times New Roman" w:cs="Times New Roman"/>
          <w:sz w:val="28"/>
          <w:szCs w:val="28"/>
          <w:shd w:val="clear" w:color="auto" w:fill="FFFFFF"/>
        </w:rPr>
        <w:t>Новобурасская</w:t>
      </w:r>
      <w:proofErr w:type="spellEnd"/>
      <w:r w:rsidRPr="00BF4628">
        <w:rPr>
          <w:rFonts w:ascii="Times New Roman" w:hAnsi="Times New Roman" w:cs="Times New Roman"/>
          <w:sz w:val="28"/>
          <w:szCs w:val="28"/>
          <w:shd w:val="clear" w:color="auto" w:fill="FFFFFF"/>
        </w:rPr>
        <w:t xml:space="preserve"> районная больница».</w:t>
      </w:r>
    </w:p>
    <w:p w:rsidR="00C507E1" w:rsidRPr="00BF4628" w:rsidRDefault="00C507E1" w:rsidP="00BF4628">
      <w:pPr>
        <w:pStyle w:val="a9"/>
        <w:ind w:firstLine="708"/>
        <w:jc w:val="both"/>
        <w:rPr>
          <w:rFonts w:ascii="Times New Roman" w:hAnsi="Times New Roman" w:cs="Times New Roman"/>
          <w:sz w:val="28"/>
          <w:szCs w:val="28"/>
          <w:shd w:val="clear" w:color="auto" w:fill="FFFFFF"/>
        </w:rPr>
      </w:pPr>
      <w:r w:rsidRPr="00BF4628">
        <w:rPr>
          <w:rFonts w:ascii="Times New Roman" w:hAnsi="Times New Roman" w:cs="Times New Roman"/>
          <w:sz w:val="28"/>
          <w:szCs w:val="28"/>
          <w:shd w:val="clear" w:color="auto" w:fill="FFFFFF"/>
        </w:rPr>
        <w:t>Общественный контроль со стороны Профсоюза позволил обеспечить неформальное отношение к проведению каждого этапа СОУТ, выявить вредные производственные факторы и установить справедливые гарантии и компенсации.</w:t>
      </w:r>
    </w:p>
    <w:p w:rsidR="00C507E1" w:rsidRPr="00BF4628" w:rsidRDefault="00C507E1" w:rsidP="00BF4628">
      <w:pPr>
        <w:ind w:firstLine="708"/>
        <w:jc w:val="both"/>
        <w:rPr>
          <w:sz w:val="28"/>
          <w:szCs w:val="28"/>
        </w:rPr>
      </w:pPr>
      <w:r w:rsidRPr="00BF4628">
        <w:rPr>
          <w:sz w:val="28"/>
          <w:szCs w:val="28"/>
        </w:rPr>
        <w:t xml:space="preserve">Еще одним из основных направлений деятельности технического инспектора труда является работа по профилактике и снижению производственного травматизма. </w:t>
      </w:r>
    </w:p>
    <w:p w:rsidR="00C507E1" w:rsidRPr="00BF4628" w:rsidRDefault="00C507E1" w:rsidP="00BF4628">
      <w:pPr>
        <w:ind w:firstLine="708"/>
        <w:jc w:val="both"/>
        <w:rPr>
          <w:sz w:val="28"/>
          <w:szCs w:val="28"/>
        </w:rPr>
      </w:pPr>
      <w:r w:rsidRPr="00BF4628">
        <w:rPr>
          <w:sz w:val="28"/>
          <w:szCs w:val="28"/>
        </w:rPr>
        <w:t>За 2023 год произошло 25 несчастных случаев на производстве (в 2022 году – 27), в том числе 4 тяжелых и 1 смертельный. Техническим инспектором труда проведено 25 экспертиз материалов расследования несчастных случаев на производстве, оформленных актами по форме Н-1, особое внимание было уделено правильности формулировки причин несчастных случаев, а также установлению вины или работника или работодателя.</w:t>
      </w:r>
    </w:p>
    <w:p w:rsidR="00C507E1" w:rsidRPr="00BF4628" w:rsidRDefault="00C507E1" w:rsidP="00BF4628">
      <w:pPr>
        <w:ind w:firstLine="708"/>
        <w:jc w:val="both"/>
        <w:rPr>
          <w:sz w:val="28"/>
          <w:szCs w:val="28"/>
        </w:rPr>
      </w:pPr>
      <w:r w:rsidRPr="00BF4628">
        <w:rPr>
          <w:sz w:val="28"/>
          <w:szCs w:val="28"/>
        </w:rPr>
        <w:t>Расследование несчастных случаев тяжелой степени проводилось комиссией Государственной инспекции труда по Саратовской области с участием технического инспектора труда.</w:t>
      </w:r>
    </w:p>
    <w:p w:rsidR="00C507E1" w:rsidRPr="00BF4628" w:rsidRDefault="00C507E1" w:rsidP="00BF4628">
      <w:pPr>
        <w:ind w:firstLine="708"/>
        <w:jc w:val="both"/>
        <w:rPr>
          <w:sz w:val="28"/>
          <w:szCs w:val="28"/>
        </w:rPr>
      </w:pPr>
      <w:r w:rsidRPr="00BF4628">
        <w:rPr>
          <w:sz w:val="28"/>
          <w:szCs w:val="28"/>
        </w:rPr>
        <w:t>В прошедшем году причинами несчастных случаев явились:</w:t>
      </w:r>
    </w:p>
    <w:p w:rsidR="00C507E1" w:rsidRPr="00BF4628" w:rsidRDefault="00C507E1" w:rsidP="00BF4628">
      <w:pPr>
        <w:jc w:val="both"/>
        <w:rPr>
          <w:sz w:val="28"/>
          <w:szCs w:val="28"/>
        </w:rPr>
      </w:pPr>
      <w:r w:rsidRPr="00BF4628">
        <w:rPr>
          <w:sz w:val="28"/>
          <w:szCs w:val="28"/>
        </w:rPr>
        <w:t>- падение на территории медицинского учреждения или оказания медпомощи – 9 случаев (36%),</w:t>
      </w:r>
    </w:p>
    <w:p w:rsidR="00C507E1" w:rsidRPr="00BF4628" w:rsidRDefault="00C507E1" w:rsidP="00BF4628">
      <w:pPr>
        <w:jc w:val="both"/>
        <w:rPr>
          <w:sz w:val="28"/>
          <w:szCs w:val="28"/>
        </w:rPr>
      </w:pPr>
      <w:r w:rsidRPr="00BF4628">
        <w:rPr>
          <w:sz w:val="28"/>
          <w:szCs w:val="28"/>
        </w:rPr>
        <w:lastRenderedPageBreak/>
        <w:t>- несоблюдение требований охраны труда при выполнении работ – 1 случай (4%),</w:t>
      </w:r>
    </w:p>
    <w:p w:rsidR="00C507E1" w:rsidRPr="00BF4628" w:rsidRDefault="00C507E1" w:rsidP="00BF4628">
      <w:pPr>
        <w:jc w:val="both"/>
        <w:rPr>
          <w:sz w:val="28"/>
          <w:szCs w:val="28"/>
        </w:rPr>
      </w:pPr>
      <w:r w:rsidRPr="00BF4628">
        <w:rPr>
          <w:sz w:val="28"/>
          <w:szCs w:val="28"/>
        </w:rPr>
        <w:t>- нападение неизвестным лицом, животным или пациентом – 4 случая (16%),</w:t>
      </w:r>
    </w:p>
    <w:p w:rsidR="00C507E1" w:rsidRPr="00BF4628" w:rsidRDefault="00C507E1" w:rsidP="00BF4628">
      <w:pPr>
        <w:jc w:val="both"/>
        <w:rPr>
          <w:sz w:val="28"/>
          <w:szCs w:val="28"/>
        </w:rPr>
      </w:pPr>
      <w:r w:rsidRPr="00BF4628">
        <w:rPr>
          <w:sz w:val="28"/>
          <w:szCs w:val="28"/>
        </w:rPr>
        <w:t>- дорожно-транспортное происшествие – 11 случаев (44%).</w:t>
      </w:r>
    </w:p>
    <w:p w:rsidR="00C507E1" w:rsidRPr="00BF4628" w:rsidRDefault="00C507E1" w:rsidP="00BF4628">
      <w:pPr>
        <w:jc w:val="both"/>
        <w:rPr>
          <w:sz w:val="28"/>
          <w:szCs w:val="28"/>
        </w:rPr>
      </w:pPr>
      <w:r w:rsidRPr="00BF4628">
        <w:rPr>
          <w:sz w:val="28"/>
          <w:szCs w:val="28"/>
        </w:rPr>
        <w:tab/>
        <w:t>По результатам расследования несчастных случаев проводилась проверка учреждений с выявлением фактов нарушения техники безопасности работниками, а также фактов неисполнения своих обязанностей работодателями в области охраны труда.</w:t>
      </w:r>
    </w:p>
    <w:p w:rsidR="00C507E1" w:rsidRPr="00BF4628" w:rsidRDefault="00C507E1" w:rsidP="00BF4628">
      <w:pPr>
        <w:ind w:firstLine="708"/>
        <w:jc w:val="both"/>
        <w:rPr>
          <w:sz w:val="28"/>
          <w:szCs w:val="28"/>
        </w:rPr>
      </w:pPr>
      <w:r w:rsidRPr="00BF4628">
        <w:rPr>
          <w:sz w:val="28"/>
          <w:szCs w:val="28"/>
        </w:rPr>
        <w:t xml:space="preserve">Такая форма взаимодействия с учреждениями здравоохранения, как плановые, так и внеплановые проверки, является целесообразной и эффективной, а главное, направлена на реальное улучшение охраны труда медицинских работников, создание комфортных условий на рабочих местах и, в конечном итоге, на сохранение жизни и здоровья работников в процессе трудовой деятельности. </w:t>
      </w:r>
    </w:p>
    <w:p w:rsidR="00C507E1" w:rsidRPr="00BF4628" w:rsidRDefault="00C507E1" w:rsidP="00BF4628">
      <w:pPr>
        <w:jc w:val="both"/>
        <w:rPr>
          <w:sz w:val="28"/>
          <w:szCs w:val="28"/>
        </w:rPr>
      </w:pPr>
    </w:p>
    <w:p w:rsidR="00C031B1" w:rsidRPr="00BF4628" w:rsidRDefault="00C031B1" w:rsidP="00BF4628">
      <w:pPr>
        <w:pStyle w:val="a9"/>
        <w:ind w:firstLine="708"/>
        <w:jc w:val="center"/>
        <w:rPr>
          <w:rFonts w:ascii="Times New Roman" w:hAnsi="Times New Roman"/>
          <w:b/>
          <w:i/>
          <w:sz w:val="28"/>
          <w:szCs w:val="28"/>
        </w:rPr>
      </w:pPr>
      <w:r w:rsidRPr="00BF4628">
        <w:rPr>
          <w:rFonts w:ascii="Times New Roman" w:hAnsi="Times New Roman"/>
          <w:b/>
          <w:i/>
          <w:sz w:val="28"/>
          <w:szCs w:val="28"/>
        </w:rPr>
        <w:t>Социальные программы областной организации</w:t>
      </w:r>
    </w:p>
    <w:p w:rsidR="00C031B1" w:rsidRPr="00BF4628" w:rsidRDefault="00C031B1" w:rsidP="00BF4628">
      <w:pPr>
        <w:spacing w:before="120" w:after="120"/>
        <w:ind w:firstLine="708"/>
        <w:jc w:val="both"/>
        <w:rPr>
          <w:sz w:val="28"/>
          <w:szCs w:val="28"/>
        </w:rPr>
      </w:pPr>
      <w:r w:rsidRPr="00BF4628">
        <w:rPr>
          <w:sz w:val="28"/>
          <w:szCs w:val="28"/>
        </w:rPr>
        <w:t>В  рамках  социальной  поддержки  членов  отраслевого  Профсоюза в 202</w:t>
      </w:r>
      <w:r w:rsidR="00C507E1" w:rsidRPr="00BF4628">
        <w:rPr>
          <w:sz w:val="28"/>
          <w:szCs w:val="28"/>
        </w:rPr>
        <w:t>3</w:t>
      </w:r>
      <w:r w:rsidRPr="00BF4628">
        <w:rPr>
          <w:sz w:val="28"/>
          <w:szCs w:val="28"/>
        </w:rPr>
        <w:t xml:space="preserve"> году  действовали следующие Программы и Положения:</w:t>
      </w:r>
    </w:p>
    <w:p w:rsidR="00C031B1" w:rsidRPr="00BF4628" w:rsidRDefault="00C031B1" w:rsidP="00BF4628">
      <w:pPr>
        <w:pStyle w:val="a9"/>
        <w:numPr>
          <w:ilvl w:val="0"/>
          <w:numId w:val="8"/>
        </w:numPr>
        <w:spacing w:before="120" w:after="120"/>
        <w:jc w:val="both"/>
        <w:rPr>
          <w:rFonts w:ascii="Times New Roman" w:hAnsi="Times New Roman"/>
          <w:sz w:val="28"/>
          <w:szCs w:val="28"/>
        </w:rPr>
      </w:pPr>
      <w:r w:rsidRPr="00BF4628">
        <w:rPr>
          <w:rFonts w:ascii="Times New Roman" w:hAnsi="Times New Roman"/>
          <w:sz w:val="28"/>
          <w:szCs w:val="28"/>
        </w:rPr>
        <w:t xml:space="preserve">«Об оказании материальной помощи членам Профсоюза в связи с особой жизненной ситуацией» - </w:t>
      </w:r>
      <w:r w:rsidR="001208CF" w:rsidRPr="00BF4628">
        <w:rPr>
          <w:rFonts w:ascii="Times New Roman" w:hAnsi="Times New Roman"/>
          <w:sz w:val="28"/>
          <w:szCs w:val="28"/>
        </w:rPr>
        <w:t xml:space="preserve">788 членов Профсоюза  на сумму 6 274 400,00  рублей (в 2022 году </w:t>
      </w:r>
      <w:r w:rsidRPr="00BF4628">
        <w:rPr>
          <w:rFonts w:ascii="Times New Roman" w:hAnsi="Times New Roman"/>
          <w:sz w:val="28"/>
          <w:szCs w:val="28"/>
        </w:rPr>
        <w:t>670 человек  на сумму 5 227 200,00 рублей</w:t>
      </w:r>
      <w:r w:rsidR="001208CF" w:rsidRPr="00BF4628">
        <w:rPr>
          <w:rFonts w:ascii="Times New Roman" w:hAnsi="Times New Roman"/>
          <w:sz w:val="28"/>
          <w:szCs w:val="28"/>
        </w:rPr>
        <w:t>);</w:t>
      </w:r>
    </w:p>
    <w:p w:rsidR="00C031B1" w:rsidRPr="00BF4628" w:rsidRDefault="00C031B1" w:rsidP="00BF4628">
      <w:pPr>
        <w:pStyle w:val="a9"/>
        <w:numPr>
          <w:ilvl w:val="0"/>
          <w:numId w:val="8"/>
        </w:numPr>
        <w:spacing w:before="120" w:after="120"/>
        <w:jc w:val="both"/>
        <w:rPr>
          <w:rFonts w:ascii="Times New Roman" w:hAnsi="Times New Roman"/>
          <w:sz w:val="28"/>
          <w:szCs w:val="28"/>
        </w:rPr>
      </w:pPr>
      <w:r w:rsidRPr="00BF4628">
        <w:rPr>
          <w:rFonts w:ascii="Times New Roman" w:hAnsi="Times New Roman"/>
          <w:sz w:val="28"/>
          <w:szCs w:val="28"/>
        </w:rPr>
        <w:t xml:space="preserve">«О страховании профессиональных рисков членов Профсоюза при исполнении ими трудовых обязанностей (осуществлении волонтерской деятельности)»  - </w:t>
      </w:r>
      <w:r w:rsidR="001208CF" w:rsidRPr="00BF4628">
        <w:rPr>
          <w:rFonts w:ascii="Times New Roman" w:hAnsi="Times New Roman"/>
          <w:sz w:val="28"/>
          <w:szCs w:val="28"/>
        </w:rPr>
        <w:t>9 человек на сумму 134 000,00 рублей (в 2022 г-</w:t>
      </w:r>
      <w:r w:rsidRPr="00BF4628">
        <w:rPr>
          <w:rFonts w:ascii="Times New Roman" w:hAnsi="Times New Roman"/>
          <w:sz w:val="28"/>
          <w:szCs w:val="28"/>
        </w:rPr>
        <w:t>19 человек на сумму 139 000,00 рублей</w:t>
      </w:r>
      <w:r w:rsidR="001208CF" w:rsidRPr="00BF4628">
        <w:rPr>
          <w:rFonts w:ascii="Times New Roman" w:hAnsi="Times New Roman"/>
          <w:sz w:val="28"/>
          <w:szCs w:val="28"/>
        </w:rPr>
        <w:t>)</w:t>
      </w:r>
      <w:r w:rsidRPr="00BF4628">
        <w:rPr>
          <w:rFonts w:ascii="Times New Roman" w:hAnsi="Times New Roman"/>
          <w:sz w:val="28"/>
          <w:szCs w:val="28"/>
        </w:rPr>
        <w:t>;</w:t>
      </w:r>
    </w:p>
    <w:p w:rsidR="00C031B1" w:rsidRPr="00BF4628" w:rsidRDefault="00C031B1" w:rsidP="00BF4628">
      <w:pPr>
        <w:pStyle w:val="a9"/>
        <w:numPr>
          <w:ilvl w:val="0"/>
          <w:numId w:val="8"/>
        </w:numPr>
        <w:spacing w:before="120" w:after="120"/>
        <w:jc w:val="both"/>
        <w:rPr>
          <w:rFonts w:ascii="Times New Roman" w:hAnsi="Times New Roman"/>
          <w:sz w:val="28"/>
          <w:szCs w:val="28"/>
        </w:rPr>
      </w:pPr>
      <w:r w:rsidRPr="00BF4628">
        <w:rPr>
          <w:rFonts w:ascii="Times New Roman" w:hAnsi="Times New Roman"/>
          <w:sz w:val="28"/>
          <w:szCs w:val="28"/>
        </w:rPr>
        <w:t xml:space="preserve">«О страховании профессиональных рисков членов заболевших </w:t>
      </w:r>
      <w:proofErr w:type="spellStart"/>
      <w:r w:rsidRPr="00BF4628">
        <w:rPr>
          <w:rFonts w:ascii="Times New Roman" w:hAnsi="Times New Roman"/>
          <w:sz w:val="28"/>
          <w:szCs w:val="28"/>
        </w:rPr>
        <w:t>короавирусной</w:t>
      </w:r>
      <w:proofErr w:type="spellEnd"/>
      <w:r w:rsidRPr="00BF4628">
        <w:rPr>
          <w:rFonts w:ascii="Times New Roman" w:hAnsi="Times New Roman"/>
          <w:sz w:val="28"/>
          <w:szCs w:val="28"/>
        </w:rPr>
        <w:t xml:space="preserve"> инфекцией (</w:t>
      </w:r>
      <w:r w:rsidRPr="00BF4628">
        <w:rPr>
          <w:rFonts w:ascii="Times New Roman" w:hAnsi="Times New Roman"/>
          <w:sz w:val="28"/>
          <w:szCs w:val="28"/>
          <w:lang w:val="en-US"/>
        </w:rPr>
        <w:t>COVID</w:t>
      </w:r>
      <w:r w:rsidRPr="00BF4628">
        <w:rPr>
          <w:rFonts w:ascii="Times New Roman" w:hAnsi="Times New Roman"/>
          <w:sz w:val="28"/>
          <w:szCs w:val="28"/>
        </w:rPr>
        <w:t xml:space="preserve">-19) при исполнении ими трудовых обязанностей»  - </w:t>
      </w:r>
      <w:r w:rsidR="001208CF" w:rsidRPr="00BF4628">
        <w:rPr>
          <w:rFonts w:ascii="Times New Roman" w:hAnsi="Times New Roman"/>
          <w:sz w:val="28"/>
          <w:szCs w:val="28"/>
        </w:rPr>
        <w:t xml:space="preserve">74 члена Профсоюза на сумму 377 000,00 рублей (в 2022 году </w:t>
      </w:r>
      <w:r w:rsidRPr="00BF4628">
        <w:rPr>
          <w:rFonts w:ascii="Times New Roman" w:hAnsi="Times New Roman"/>
          <w:sz w:val="28"/>
          <w:szCs w:val="28"/>
        </w:rPr>
        <w:t>150 человек на сумму 914 600,00 рублей</w:t>
      </w:r>
      <w:r w:rsidR="001208CF" w:rsidRPr="00BF4628">
        <w:rPr>
          <w:rFonts w:ascii="Times New Roman" w:hAnsi="Times New Roman"/>
          <w:sz w:val="28"/>
          <w:szCs w:val="28"/>
        </w:rPr>
        <w:t>);</w:t>
      </w:r>
    </w:p>
    <w:p w:rsidR="00C031B1" w:rsidRPr="00BF4628" w:rsidRDefault="00C031B1" w:rsidP="00BF4628">
      <w:pPr>
        <w:pStyle w:val="a9"/>
        <w:numPr>
          <w:ilvl w:val="0"/>
          <w:numId w:val="10"/>
        </w:numPr>
        <w:spacing w:before="120" w:after="120"/>
        <w:jc w:val="both"/>
        <w:rPr>
          <w:rFonts w:ascii="Times New Roman" w:hAnsi="Times New Roman"/>
          <w:sz w:val="28"/>
          <w:szCs w:val="28"/>
        </w:rPr>
      </w:pPr>
      <w:r w:rsidRPr="00BF4628">
        <w:rPr>
          <w:rFonts w:ascii="Times New Roman" w:hAnsi="Times New Roman"/>
          <w:sz w:val="28"/>
          <w:szCs w:val="28"/>
        </w:rPr>
        <w:t xml:space="preserve">«Об оказании единовременной материальной помощи членам Профсоюза на санаторно-курортное лечение» - </w:t>
      </w:r>
      <w:r w:rsidR="00C507E1" w:rsidRPr="00BF4628">
        <w:rPr>
          <w:rFonts w:ascii="Times New Roman" w:hAnsi="Times New Roman"/>
          <w:sz w:val="28"/>
          <w:szCs w:val="28"/>
        </w:rPr>
        <w:t>295 членов Профсоюза на сумму 2 269 500,0</w:t>
      </w:r>
      <w:r w:rsidR="001208CF" w:rsidRPr="00BF4628">
        <w:rPr>
          <w:rFonts w:ascii="Times New Roman" w:hAnsi="Times New Roman"/>
          <w:sz w:val="28"/>
          <w:szCs w:val="28"/>
        </w:rPr>
        <w:t>0</w:t>
      </w:r>
      <w:r w:rsidR="00C507E1" w:rsidRPr="00BF4628">
        <w:rPr>
          <w:rFonts w:ascii="Times New Roman" w:hAnsi="Times New Roman"/>
          <w:sz w:val="28"/>
          <w:szCs w:val="28"/>
        </w:rPr>
        <w:t xml:space="preserve"> рублей (в 202</w:t>
      </w:r>
      <w:r w:rsidR="001208CF" w:rsidRPr="00BF4628">
        <w:rPr>
          <w:rFonts w:ascii="Times New Roman" w:hAnsi="Times New Roman"/>
          <w:sz w:val="28"/>
          <w:szCs w:val="28"/>
        </w:rPr>
        <w:t>2 г -</w:t>
      </w:r>
      <w:r w:rsidRPr="00BF4628">
        <w:rPr>
          <w:rFonts w:ascii="Times New Roman" w:hAnsi="Times New Roman"/>
          <w:sz w:val="28"/>
          <w:szCs w:val="28"/>
        </w:rPr>
        <w:t>259 человек на сумму 1 807 060,00 рублей</w:t>
      </w:r>
      <w:r w:rsidR="001208CF" w:rsidRPr="00BF4628">
        <w:rPr>
          <w:rFonts w:ascii="Times New Roman" w:hAnsi="Times New Roman"/>
          <w:sz w:val="28"/>
          <w:szCs w:val="28"/>
        </w:rPr>
        <w:t>)</w:t>
      </w:r>
      <w:r w:rsidRPr="00BF4628">
        <w:rPr>
          <w:rFonts w:ascii="Times New Roman" w:hAnsi="Times New Roman"/>
          <w:sz w:val="28"/>
          <w:szCs w:val="28"/>
        </w:rPr>
        <w:t>;</w:t>
      </w:r>
    </w:p>
    <w:p w:rsidR="00C031B1" w:rsidRPr="00BF4628" w:rsidRDefault="00C031B1" w:rsidP="00BF4628">
      <w:pPr>
        <w:pStyle w:val="a9"/>
        <w:numPr>
          <w:ilvl w:val="0"/>
          <w:numId w:val="9"/>
        </w:numPr>
        <w:spacing w:before="120" w:after="120"/>
        <w:ind w:left="714" w:hanging="357"/>
        <w:jc w:val="both"/>
        <w:rPr>
          <w:rFonts w:ascii="Times New Roman" w:hAnsi="Times New Roman"/>
          <w:sz w:val="28"/>
          <w:szCs w:val="28"/>
        </w:rPr>
      </w:pPr>
      <w:r w:rsidRPr="00BF4628">
        <w:rPr>
          <w:rFonts w:ascii="Times New Roman" w:hAnsi="Times New Roman"/>
          <w:sz w:val="28"/>
          <w:szCs w:val="28"/>
        </w:rPr>
        <w:t xml:space="preserve">«Об оказании единовременной материальной помощи членам Профсоюза на отдых и оздоровление» - </w:t>
      </w:r>
      <w:r w:rsidR="001208CF" w:rsidRPr="00BF4628">
        <w:rPr>
          <w:rFonts w:ascii="Times New Roman" w:hAnsi="Times New Roman"/>
          <w:sz w:val="28"/>
          <w:szCs w:val="28"/>
        </w:rPr>
        <w:t>169 членов Профсоюза на сумму 820 900,00 рублей (в 2022 г.-</w:t>
      </w:r>
      <w:r w:rsidRPr="00BF4628">
        <w:rPr>
          <w:rFonts w:ascii="Times New Roman" w:hAnsi="Times New Roman"/>
          <w:sz w:val="28"/>
          <w:szCs w:val="28"/>
        </w:rPr>
        <w:t xml:space="preserve">119 человек на сумму 455 000,00 </w:t>
      </w:r>
      <w:proofErr w:type="spellStart"/>
      <w:r w:rsidRPr="00BF4628">
        <w:rPr>
          <w:rFonts w:ascii="Times New Roman" w:hAnsi="Times New Roman"/>
          <w:sz w:val="28"/>
          <w:szCs w:val="28"/>
        </w:rPr>
        <w:t>руб</w:t>
      </w:r>
      <w:proofErr w:type="spellEnd"/>
      <w:r w:rsidR="001208CF" w:rsidRPr="00BF4628">
        <w:rPr>
          <w:rFonts w:ascii="Times New Roman" w:hAnsi="Times New Roman"/>
          <w:sz w:val="28"/>
          <w:szCs w:val="28"/>
        </w:rPr>
        <w:t>)</w:t>
      </w:r>
      <w:r w:rsidRPr="00BF4628">
        <w:rPr>
          <w:rFonts w:ascii="Times New Roman" w:hAnsi="Times New Roman"/>
          <w:sz w:val="28"/>
          <w:szCs w:val="28"/>
        </w:rPr>
        <w:t>;</w:t>
      </w:r>
    </w:p>
    <w:p w:rsidR="00C031B1" w:rsidRPr="00BF4628" w:rsidRDefault="00C031B1" w:rsidP="00BF4628">
      <w:pPr>
        <w:pStyle w:val="a9"/>
        <w:numPr>
          <w:ilvl w:val="0"/>
          <w:numId w:val="9"/>
        </w:numPr>
        <w:spacing w:before="120" w:after="120"/>
        <w:ind w:left="714" w:hanging="357"/>
        <w:jc w:val="both"/>
        <w:rPr>
          <w:rFonts w:ascii="Times New Roman" w:hAnsi="Times New Roman"/>
          <w:sz w:val="28"/>
          <w:szCs w:val="28"/>
        </w:rPr>
      </w:pPr>
      <w:r w:rsidRPr="00BF4628">
        <w:rPr>
          <w:rFonts w:ascii="Times New Roman" w:hAnsi="Times New Roman"/>
          <w:sz w:val="28"/>
          <w:szCs w:val="28"/>
        </w:rPr>
        <w:t xml:space="preserve">«О частичной компенсации стоимости туристических путевок членам Профсоюза на коллективные туры» - </w:t>
      </w:r>
      <w:r w:rsidR="001208CF" w:rsidRPr="00BF4628">
        <w:rPr>
          <w:rFonts w:ascii="Times New Roman" w:hAnsi="Times New Roman"/>
          <w:sz w:val="28"/>
          <w:szCs w:val="28"/>
        </w:rPr>
        <w:t xml:space="preserve">1250 человек на сумму 901 800,0 рублей (в 2022 году </w:t>
      </w:r>
      <w:r w:rsidRPr="00BF4628">
        <w:rPr>
          <w:rFonts w:ascii="Times New Roman" w:hAnsi="Times New Roman"/>
          <w:sz w:val="28"/>
          <w:szCs w:val="28"/>
        </w:rPr>
        <w:t>1500 человек на сумму 551 350,00 рублей</w:t>
      </w:r>
      <w:r w:rsidR="001208CF" w:rsidRPr="00BF4628">
        <w:rPr>
          <w:rFonts w:ascii="Times New Roman" w:hAnsi="Times New Roman"/>
          <w:sz w:val="28"/>
          <w:szCs w:val="28"/>
        </w:rPr>
        <w:t>);</w:t>
      </w:r>
    </w:p>
    <w:p w:rsidR="00C031B1" w:rsidRPr="00BF4628" w:rsidRDefault="00C031B1" w:rsidP="00BF4628">
      <w:pPr>
        <w:pStyle w:val="a4"/>
        <w:numPr>
          <w:ilvl w:val="0"/>
          <w:numId w:val="11"/>
        </w:numPr>
        <w:overflowPunct w:val="0"/>
        <w:autoSpaceDE w:val="0"/>
        <w:autoSpaceDN w:val="0"/>
        <w:adjustRightInd w:val="0"/>
        <w:spacing w:before="120" w:after="120" w:line="240" w:lineRule="auto"/>
        <w:contextualSpacing w:val="0"/>
        <w:jc w:val="both"/>
        <w:textAlignment w:val="baseline"/>
        <w:rPr>
          <w:szCs w:val="28"/>
        </w:rPr>
      </w:pPr>
      <w:r w:rsidRPr="00BF4628">
        <w:rPr>
          <w:szCs w:val="28"/>
        </w:rPr>
        <w:t xml:space="preserve">«О предоставлении социальных выплат членам Профсоюза, работникам стоматологических поликлиник (кабинетов) города Саратова и </w:t>
      </w:r>
      <w:r w:rsidRPr="00BF4628">
        <w:rPr>
          <w:szCs w:val="28"/>
        </w:rPr>
        <w:lastRenderedPageBreak/>
        <w:t xml:space="preserve">Саратовской области» - </w:t>
      </w:r>
      <w:r w:rsidR="001208CF" w:rsidRPr="00BF4628">
        <w:rPr>
          <w:szCs w:val="28"/>
        </w:rPr>
        <w:t xml:space="preserve">28 человек на сумму 47 381,00 рублей (в 2022 году </w:t>
      </w:r>
      <w:r w:rsidRPr="00BF4628">
        <w:rPr>
          <w:szCs w:val="28"/>
        </w:rPr>
        <w:t>16 человек на сумму 29 856,00 рублей</w:t>
      </w:r>
      <w:r w:rsidR="001208CF" w:rsidRPr="00BF4628">
        <w:rPr>
          <w:szCs w:val="28"/>
        </w:rPr>
        <w:t>)</w:t>
      </w:r>
      <w:r w:rsidRPr="00BF4628">
        <w:rPr>
          <w:szCs w:val="28"/>
        </w:rPr>
        <w:t>;</w:t>
      </w:r>
    </w:p>
    <w:p w:rsidR="00C031B1" w:rsidRPr="00BF4628" w:rsidRDefault="00C031B1" w:rsidP="00BF4628">
      <w:pPr>
        <w:pStyle w:val="a4"/>
        <w:numPr>
          <w:ilvl w:val="0"/>
          <w:numId w:val="11"/>
        </w:numPr>
        <w:overflowPunct w:val="0"/>
        <w:autoSpaceDE w:val="0"/>
        <w:autoSpaceDN w:val="0"/>
        <w:adjustRightInd w:val="0"/>
        <w:spacing w:before="120" w:after="120" w:line="240" w:lineRule="auto"/>
        <w:contextualSpacing w:val="0"/>
        <w:jc w:val="both"/>
        <w:textAlignment w:val="baseline"/>
        <w:rPr>
          <w:szCs w:val="28"/>
        </w:rPr>
      </w:pPr>
      <w:r w:rsidRPr="00BF4628">
        <w:rPr>
          <w:szCs w:val="28"/>
        </w:rPr>
        <w:t xml:space="preserve">«О возврате молодым семьям части платы за присмотр и уход за ребенком, осваивающим образовательные программы дошкольного образования в муниципальных образовательных учреждениях (детских садах) Саратовской области в размере 13%» - </w:t>
      </w:r>
      <w:r w:rsidR="001208CF" w:rsidRPr="00BF4628">
        <w:rPr>
          <w:szCs w:val="28"/>
        </w:rPr>
        <w:t xml:space="preserve">440 человек на сумму 1 311 514,00 рублей (в 2022 году </w:t>
      </w:r>
      <w:r w:rsidRPr="00BF4628">
        <w:rPr>
          <w:szCs w:val="28"/>
        </w:rPr>
        <w:t>85 человек на сумму 260 300,00 рублей</w:t>
      </w:r>
      <w:r w:rsidR="001208CF" w:rsidRPr="00BF4628">
        <w:rPr>
          <w:szCs w:val="28"/>
        </w:rPr>
        <w:t>);</w:t>
      </w:r>
    </w:p>
    <w:p w:rsidR="00C031B1" w:rsidRPr="00BF4628" w:rsidRDefault="00C031B1" w:rsidP="00BF4628">
      <w:pPr>
        <w:pStyle w:val="a4"/>
        <w:numPr>
          <w:ilvl w:val="0"/>
          <w:numId w:val="12"/>
        </w:numPr>
        <w:overflowPunct w:val="0"/>
        <w:autoSpaceDE w:val="0"/>
        <w:autoSpaceDN w:val="0"/>
        <w:adjustRightInd w:val="0"/>
        <w:spacing w:before="120" w:after="120" w:line="240" w:lineRule="auto"/>
        <w:contextualSpacing w:val="0"/>
        <w:jc w:val="both"/>
        <w:textAlignment w:val="baseline"/>
        <w:rPr>
          <w:szCs w:val="28"/>
        </w:rPr>
      </w:pPr>
      <w:r w:rsidRPr="00BF4628">
        <w:rPr>
          <w:szCs w:val="28"/>
        </w:rPr>
        <w:t>Об оказании единовременной материальной помощи членам Профсоюза</w:t>
      </w:r>
      <w:r w:rsidR="001208CF" w:rsidRPr="00BF4628">
        <w:rPr>
          <w:szCs w:val="28"/>
        </w:rPr>
        <w:t xml:space="preserve"> </w:t>
      </w:r>
      <w:r w:rsidRPr="00BF4628">
        <w:rPr>
          <w:szCs w:val="28"/>
        </w:rPr>
        <w:t xml:space="preserve">на путевки в детские оздоровительные лагеря и санатории» - </w:t>
      </w:r>
      <w:r w:rsidR="001208CF" w:rsidRPr="00BF4628">
        <w:rPr>
          <w:szCs w:val="28"/>
        </w:rPr>
        <w:t xml:space="preserve">133 человека на сумму 617 100,00 рублей (в 2022 году </w:t>
      </w:r>
      <w:r w:rsidRPr="00BF4628">
        <w:rPr>
          <w:szCs w:val="28"/>
        </w:rPr>
        <w:t>147 человек на сумму 460 000,00 рублей</w:t>
      </w:r>
      <w:r w:rsidR="001208CF" w:rsidRPr="00BF4628">
        <w:rPr>
          <w:szCs w:val="28"/>
        </w:rPr>
        <w:t>)</w:t>
      </w:r>
      <w:r w:rsidRPr="00BF4628">
        <w:rPr>
          <w:szCs w:val="28"/>
        </w:rPr>
        <w:t>;</w:t>
      </w:r>
    </w:p>
    <w:p w:rsidR="00C031B1" w:rsidRPr="00BF4628" w:rsidRDefault="00272ED9" w:rsidP="00BF4628">
      <w:pPr>
        <w:pStyle w:val="a4"/>
        <w:numPr>
          <w:ilvl w:val="0"/>
          <w:numId w:val="13"/>
        </w:numPr>
        <w:overflowPunct w:val="0"/>
        <w:autoSpaceDE w:val="0"/>
        <w:autoSpaceDN w:val="0"/>
        <w:adjustRightInd w:val="0"/>
        <w:spacing w:before="120" w:after="120" w:line="240" w:lineRule="auto"/>
        <w:ind w:left="714" w:hanging="357"/>
        <w:contextualSpacing w:val="0"/>
        <w:jc w:val="both"/>
        <w:textAlignment w:val="baseline"/>
        <w:rPr>
          <w:szCs w:val="28"/>
        </w:rPr>
      </w:pPr>
      <w:r w:rsidRPr="00BF4628">
        <w:rPr>
          <w:szCs w:val="28"/>
        </w:rPr>
        <w:t xml:space="preserve"> </w:t>
      </w:r>
      <w:r w:rsidR="00C031B1" w:rsidRPr="00BF4628">
        <w:rPr>
          <w:szCs w:val="28"/>
        </w:rPr>
        <w:t xml:space="preserve">«О компенсации членам Профсоюза стоимости билетов на детские представления» </w:t>
      </w:r>
      <w:r w:rsidR="001208CF" w:rsidRPr="00BF4628">
        <w:rPr>
          <w:szCs w:val="28"/>
        </w:rPr>
        <w:t xml:space="preserve">268 членов Профсоюза на сумму 609 568,00 рублей </w:t>
      </w:r>
      <w:r w:rsidR="00C031B1" w:rsidRPr="00BF4628">
        <w:rPr>
          <w:szCs w:val="28"/>
        </w:rPr>
        <w:t>(принято 16.12.2022 года);</w:t>
      </w:r>
    </w:p>
    <w:p w:rsidR="00C031B1" w:rsidRPr="00BF4628" w:rsidRDefault="00C031B1" w:rsidP="00BF4628">
      <w:pPr>
        <w:pStyle w:val="a4"/>
        <w:numPr>
          <w:ilvl w:val="0"/>
          <w:numId w:val="13"/>
        </w:numPr>
        <w:overflowPunct w:val="0"/>
        <w:autoSpaceDE w:val="0"/>
        <w:autoSpaceDN w:val="0"/>
        <w:adjustRightInd w:val="0"/>
        <w:spacing w:before="120" w:after="120" w:line="240" w:lineRule="auto"/>
        <w:ind w:left="714" w:hanging="357"/>
        <w:contextualSpacing w:val="0"/>
        <w:jc w:val="both"/>
        <w:textAlignment w:val="baseline"/>
        <w:rPr>
          <w:szCs w:val="28"/>
        </w:rPr>
      </w:pPr>
      <w:r w:rsidRPr="00BF4628">
        <w:rPr>
          <w:szCs w:val="28"/>
        </w:rPr>
        <w:t xml:space="preserve">«Об условиях и порядке оказания материальной помощи членам Профсоюза на приобретение спецодежды» </w:t>
      </w:r>
      <w:r w:rsidR="001208CF" w:rsidRPr="00BF4628">
        <w:rPr>
          <w:szCs w:val="28"/>
        </w:rPr>
        <w:t xml:space="preserve">296 членов Профсоюза на сумму 910 087,00 рублей </w:t>
      </w:r>
      <w:r w:rsidRPr="00BF4628">
        <w:rPr>
          <w:szCs w:val="28"/>
        </w:rPr>
        <w:t>(принято 16.12.2022 года)</w:t>
      </w:r>
      <w:r w:rsidR="001208CF" w:rsidRPr="00BF4628">
        <w:rPr>
          <w:szCs w:val="28"/>
        </w:rPr>
        <w:t>;</w:t>
      </w:r>
    </w:p>
    <w:p w:rsidR="000E51FD" w:rsidRPr="00BF4628" w:rsidRDefault="000E51FD" w:rsidP="00BF4628">
      <w:pPr>
        <w:spacing w:before="120" w:after="120"/>
        <w:ind w:left="142"/>
        <w:jc w:val="both"/>
        <w:rPr>
          <w:sz w:val="28"/>
          <w:szCs w:val="28"/>
        </w:rPr>
      </w:pPr>
      <w:r w:rsidRPr="00BF4628">
        <w:rPr>
          <w:sz w:val="28"/>
          <w:szCs w:val="28"/>
        </w:rPr>
        <w:t>Новые Положения, принятые в 2023 году:</w:t>
      </w:r>
    </w:p>
    <w:p w:rsidR="00FE0C2E" w:rsidRPr="00BF4628" w:rsidRDefault="000E51FD" w:rsidP="00BF4628">
      <w:pPr>
        <w:pStyle w:val="a4"/>
        <w:numPr>
          <w:ilvl w:val="0"/>
          <w:numId w:val="37"/>
        </w:numPr>
        <w:spacing w:line="240" w:lineRule="auto"/>
        <w:jc w:val="both"/>
        <w:rPr>
          <w:szCs w:val="28"/>
        </w:rPr>
      </w:pPr>
      <w:r w:rsidRPr="00BF4628">
        <w:rPr>
          <w:szCs w:val="28"/>
        </w:rPr>
        <w:t xml:space="preserve">Положение </w:t>
      </w:r>
      <w:r w:rsidR="00FE0C2E" w:rsidRPr="00BF4628">
        <w:rPr>
          <w:szCs w:val="28"/>
        </w:rPr>
        <w:t>«О</w:t>
      </w:r>
      <w:r w:rsidRPr="00BF4628">
        <w:rPr>
          <w:szCs w:val="28"/>
        </w:rPr>
        <w:t xml:space="preserve"> ежемесячных профсоюзных выплатах молодым работающим членам Профсоюза</w:t>
      </w:r>
      <w:r w:rsidR="00FE0C2E" w:rsidRPr="00BF4628">
        <w:rPr>
          <w:szCs w:val="28"/>
        </w:rPr>
        <w:t>». Приняли участие 10 членов Профсоюза;</w:t>
      </w:r>
    </w:p>
    <w:p w:rsidR="000E51FD" w:rsidRPr="00BF4628" w:rsidRDefault="005F7255" w:rsidP="00BF4628">
      <w:pPr>
        <w:pStyle w:val="a4"/>
        <w:numPr>
          <w:ilvl w:val="0"/>
          <w:numId w:val="37"/>
        </w:numPr>
        <w:spacing w:before="120" w:after="120" w:line="240" w:lineRule="auto"/>
        <w:jc w:val="both"/>
        <w:rPr>
          <w:szCs w:val="28"/>
        </w:rPr>
      </w:pPr>
      <w:hyperlink r:id="rId8" w:history="1">
        <w:r w:rsidR="000E51FD" w:rsidRPr="00BF4628">
          <w:rPr>
            <w:szCs w:val="28"/>
          </w:rPr>
          <w:t>Положение «О компенсации членам Профсоюза части стоимости затрат на прохождение обязательных предварительных медицинских осмотров»</w:t>
        </w:r>
      </w:hyperlink>
      <w:r w:rsidR="00FE0C2E" w:rsidRPr="00BF4628">
        <w:rPr>
          <w:szCs w:val="28"/>
        </w:rPr>
        <w:t>, с сентября 2023 года воспользовались Положением 22 человека  на сумму 11 000,0 рублей</w:t>
      </w:r>
    </w:p>
    <w:p w:rsidR="00C031B1" w:rsidRPr="00BF4628" w:rsidRDefault="00C031B1" w:rsidP="00BF4628">
      <w:pPr>
        <w:spacing w:before="120" w:after="120"/>
        <w:ind w:firstLine="714"/>
        <w:jc w:val="both"/>
        <w:rPr>
          <w:sz w:val="28"/>
        </w:rPr>
      </w:pPr>
      <w:r w:rsidRPr="00BF4628">
        <w:rPr>
          <w:sz w:val="28"/>
        </w:rPr>
        <w:t xml:space="preserve">В соответствии с  Постановлением Президиума Профсоюза от 30 сентября 2022 года № 5-218 «Об оказании финансовой помощи мобилизованным членам Профсоюза», </w:t>
      </w:r>
      <w:r w:rsidR="00FE0C2E" w:rsidRPr="00BF4628">
        <w:rPr>
          <w:sz w:val="28"/>
        </w:rPr>
        <w:t>в 2023 году областной организацией была оказана материальная помощь 6</w:t>
      </w:r>
      <w:r w:rsidRPr="00BF4628">
        <w:rPr>
          <w:sz w:val="28"/>
        </w:rPr>
        <w:t xml:space="preserve">членам Профсоюза на сумму 80 000,00 рублей. </w:t>
      </w:r>
      <w:r w:rsidR="00FE0C2E" w:rsidRPr="00BF4628">
        <w:rPr>
          <w:sz w:val="28"/>
        </w:rPr>
        <w:t>А также для членов Профсоюза, находящихся в зоне проведения СВО приобретались прод</w:t>
      </w:r>
      <w:r w:rsidR="002B26C7" w:rsidRPr="00BF4628">
        <w:rPr>
          <w:sz w:val="28"/>
        </w:rPr>
        <w:t>у</w:t>
      </w:r>
      <w:r w:rsidR="00FE0C2E" w:rsidRPr="00BF4628">
        <w:rPr>
          <w:sz w:val="28"/>
        </w:rPr>
        <w:t>кты питания и медикаменты на сумму 83 231,0</w:t>
      </w:r>
      <w:r w:rsidR="002B26C7" w:rsidRPr="00BF4628">
        <w:rPr>
          <w:sz w:val="28"/>
        </w:rPr>
        <w:t>.</w:t>
      </w:r>
    </w:p>
    <w:p w:rsidR="00C031B1" w:rsidRPr="00BF4628" w:rsidRDefault="00C031B1" w:rsidP="00BF4628">
      <w:pPr>
        <w:jc w:val="center"/>
        <w:rPr>
          <w:b/>
          <w:i/>
          <w:sz w:val="28"/>
          <w:szCs w:val="28"/>
        </w:rPr>
      </w:pPr>
      <w:r w:rsidRPr="00BF4628">
        <w:rPr>
          <w:b/>
          <w:i/>
          <w:sz w:val="28"/>
          <w:szCs w:val="28"/>
        </w:rPr>
        <w:t>Культурно-массовые и спортивно оздоровительные мероприятия</w:t>
      </w:r>
    </w:p>
    <w:p w:rsidR="00C031B1" w:rsidRPr="00BF4628" w:rsidRDefault="00C031B1" w:rsidP="00BF4628">
      <w:pPr>
        <w:jc w:val="both"/>
        <w:rPr>
          <w:sz w:val="28"/>
          <w:szCs w:val="28"/>
        </w:rPr>
      </w:pPr>
      <w:r w:rsidRPr="00BF4628">
        <w:rPr>
          <w:sz w:val="28"/>
          <w:szCs w:val="28"/>
        </w:rPr>
        <w:tab/>
        <w:t>Большое  внимание    областной  организацией  оказывается  культурно-массовым  и  спортивно-оздоровительным  мероприятиям.  В 202</w:t>
      </w:r>
      <w:r w:rsidR="002B26C7" w:rsidRPr="00BF4628">
        <w:rPr>
          <w:sz w:val="28"/>
          <w:szCs w:val="28"/>
        </w:rPr>
        <w:t>3</w:t>
      </w:r>
      <w:r w:rsidRPr="00BF4628">
        <w:rPr>
          <w:sz w:val="28"/>
          <w:szCs w:val="28"/>
        </w:rPr>
        <w:t xml:space="preserve"> году были проведены: </w:t>
      </w:r>
    </w:p>
    <w:p w:rsidR="002B26C7" w:rsidRPr="00BF4628" w:rsidRDefault="002B26C7" w:rsidP="00BF4628">
      <w:pPr>
        <w:pStyle w:val="a4"/>
        <w:numPr>
          <w:ilvl w:val="0"/>
          <w:numId w:val="38"/>
        </w:numPr>
        <w:spacing w:line="240" w:lineRule="auto"/>
        <w:jc w:val="both"/>
        <w:rPr>
          <w:szCs w:val="28"/>
        </w:rPr>
      </w:pPr>
      <w:r w:rsidRPr="00BF4628">
        <w:rPr>
          <w:szCs w:val="28"/>
        </w:rPr>
        <w:t>Патриотическая акция «Письмо солдату»;</w:t>
      </w:r>
    </w:p>
    <w:p w:rsidR="00C031B1" w:rsidRPr="00BF4628" w:rsidRDefault="002B26C7" w:rsidP="00BF4628">
      <w:pPr>
        <w:pStyle w:val="a4"/>
        <w:numPr>
          <w:ilvl w:val="0"/>
          <w:numId w:val="14"/>
        </w:numPr>
        <w:spacing w:line="240" w:lineRule="auto"/>
        <w:jc w:val="both"/>
        <w:rPr>
          <w:szCs w:val="28"/>
        </w:rPr>
      </w:pPr>
      <w:r w:rsidRPr="00BF4628">
        <w:rPr>
          <w:szCs w:val="28"/>
        </w:rPr>
        <w:t>Творческий конкурс пародий</w:t>
      </w:r>
      <w:r w:rsidR="00C031B1" w:rsidRPr="00BF4628">
        <w:rPr>
          <w:szCs w:val="28"/>
        </w:rPr>
        <w:t xml:space="preserve"> «23+8», посвященный празднованию 23 февраля и 8 марта;</w:t>
      </w:r>
    </w:p>
    <w:p w:rsidR="00C031B1" w:rsidRPr="00BF4628" w:rsidRDefault="00C031B1" w:rsidP="00BF4628">
      <w:pPr>
        <w:pStyle w:val="a4"/>
        <w:numPr>
          <w:ilvl w:val="0"/>
          <w:numId w:val="14"/>
        </w:numPr>
        <w:spacing w:line="240" w:lineRule="auto"/>
        <w:jc w:val="both"/>
        <w:rPr>
          <w:szCs w:val="28"/>
        </w:rPr>
      </w:pPr>
      <w:r w:rsidRPr="00BF4628">
        <w:rPr>
          <w:szCs w:val="28"/>
        </w:rPr>
        <w:t>Творческий конкурс «Профсоюзные таланты», состоящий из двух этапов «Голос Профсоюза» и «</w:t>
      </w:r>
      <w:proofErr w:type="spellStart"/>
      <w:proofErr w:type="gramStart"/>
      <w:r w:rsidRPr="00BF4628">
        <w:rPr>
          <w:szCs w:val="28"/>
        </w:rPr>
        <w:t>Проф</w:t>
      </w:r>
      <w:proofErr w:type="spellEnd"/>
      <w:proofErr w:type="gramEnd"/>
      <w:r w:rsidRPr="00BF4628">
        <w:rPr>
          <w:szCs w:val="28"/>
          <w:lang w:val="en-US"/>
        </w:rPr>
        <w:t>DANSE</w:t>
      </w:r>
      <w:r w:rsidRPr="00BF4628">
        <w:rPr>
          <w:szCs w:val="28"/>
        </w:rPr>
        <w:t xml:space="preserve">», победители которого приняли </w:t>
      </w:r>
      <w:r w:rsidRPr="00BF4628">
        <w:rPr>
          <w:szCs w:val="28"/>
        </w:rPr>
        <w:lastRenderedPageBreak/>
        <w:t>участие в торжественном концерте, посвященном празднованию Дня медицинского работника;</w:t>
      </w:r>
    </w:p>
    <w:p w:rsidR="002B26C7" w:rsidRPr="00BF4628" w:rsidRDefault="002B26C7" w:rsidP="00BF4628">
      <w:pPr>
        <w:pStyle w:val="a4"/>
        <w:numPr>
          <w:ilvl w:val="0"/>
          <w:numId w:val="14"/>
        </w:numPr>
        <w:spacing w:before="150" w:after="150" w:line="240" w:lineRule="auto"/>
        <w:ind w:right="88"/>
        <w:jc w:val="both"/>
        <w:rPr>
          <w:szCs w:val="28"/>
        </w:rPr>
      </w:pPr>
      <w:r w:rsidRPr="00BF4628">
        <w:rPr>
          <w:szCs w:val="28"/>
        </w:rPr>
        <w:t xml:space="preserve">Совместный с МЗ Саратовской области конкурс </w:t>
      </w:r>
      <w:r w:rsidRPr="00BF4628">
        <w:rPr>
          <w:b/>
          <w:bCs/>
          <w:szCs w:val="28"/>
        </w:rPr>
        <w:t>«Лучший наставник – 2023 года»;</w:t>
      </w:r>
    </w:p>
    <w:p w:rsidR="002B26C7" w:rsidRPr="00BF4628" w:rsidRDefault="00C031B1" w:rsidP="00BF4628">
      <w:pPr>
        <w:pStyle w:val="a4"/>
        <w:numPr>
          <w:ilvl w:val="0"/>
          <w:numId w:val="14"/>
        </w:numPr>
        <w:spacing w:before="150" w:after="150" w:line="240" w:lineRule="auto"/>
        <w:ind w:right="88"/>
        <w:jc w:val="both"/>
        <w:rPr>
          <w:szCs w:val="28"/>
        </w:rPr>
      </w:pPr>
      <w:r w:rsidRPr="00BF4628">
        <w:rPr>
          <w:szCs w:val="28"/>
        </w:rPr>
        <w:t xml:space="preserve">Профсоюзная Спартакиада, </w:t>
      </w:r>
      <w:r w:rsidR="002B26C7" w:rsidRPr="00BF4628">
        <w:rPr>
          <w:szCs w:val="28"/>
        </w:rPr>
        <w:t xml:space="preserve">которая шла в течение всего года по следующим видам спорта: шахматы, </w:t>
      </w:r>
      <w:proofErr w:type="spellStart"/>
      <w:r w:rsidR="002B26C7" w:rsidRPr="00BF4628">
        <w:rPr>
          <w:szCs w:val="28"/>
        </w:rPr>
        <w:t>дартс</w:t>
      </w:r>
      <w:proofErr w:type="spellEnd"/>
      <w:r w:rsidR="002B26C7" w:rsidRPr="00BF4628">
        <w:rPr>
          <w:szCs w:val="28"/>
        </w:rPr>
        <w:t>, настольный теннис, мини-футбол, завершающий этап прошел в рамках совместной с министерством здравоохранения области спартакиады.</w:t>
      </w:r>
    </w:p>
    <w:p w:rsidR="00C031B1" w:rsidRPr="00BF4628" w:rsidRDefault="00C031B1" w:rsidP="00BF4628">
      <w:pPr>
        <w:pStyle w:val="a6"/>
        <w:spacing w:before="0" w:beforeAutospacing="0" w:after="0" w:afterAutospacing="0"/>
        <w:ind w:firstLine="708"/>
        <w:jc w:val="center"/>
        <w:rPr>
          <w:b/>
          <w:i/>
          <w:sz w:val="28"/>
          <w:szCs w:val="28"/>
        </w:rPr>
      </w:pPr>
      <w:r w:rsidRPr="00BF4628">
        <w:rPr>
          <w:b/>
          <w:i/>
          <w:sz w:val="28"/>
          <w:szCs w:val="28"/>
        </w:rPr>
        <w:t>Итоги года, задачи на предстоящий период.</w:t>
      </w:r>
    </w:p>
    <w:p w:rsidR="00C031B1" w:rsidRPr="00BF4628" w:rsidRDefault="00C031B1" w:rsidP="00BF4628">
      <w:pPr>
        <w:pStyle w:val="a6"/>
        <w:spacing w:before="0" w:beforeAutospacing="0" w:after="0" w:afterAutospacing="0"/>
        <w:ind w:firstLine="708"/>
        <w:jc w:val="both"/>
        <w:rPr>
          <w:rFonts w:eastAsiaTheme="minorHAnsi"/>
          <w:sz w:val="28"/>
          <w:szCs w:val="28"/>
          <w:lang w:eastAsia="en-US"/>
        </w:rPr>
      </w:pPr>
      <w:r w:rsidRPr="00BF4628">
        <w:rPr>
          <w:rFonts w:eastAsiaTheme="minorHAnsi"/>
          <w:sz w:val="28"/>
          <w:szCs w:val="28"/>
          <w:lang w:eastAsia="en-US"/>
        </w:rPr>
        <w:t>Подводя итоги 202</w:t>
      </w:r>
      <w:r w:rsidR="002B26C7" w:rsidRPr="00BF4628">
        <w:rPr>
          <w:rFonts w:eastAsiaTheme="minorHAnsi"/>
          <w:sz w:val="28"/>
          <w:szCs w:val="28"/>
          <w:lang w:eastAsia="en-US"/>
        </w:rPr>
        <w:t>3</w:t>
      </w:r>
      <w:r w:rsidRPr="00BF4628">
        <w:rPr>
          <w:rFonts w:eastAsiaTheme="minorHAnsi"/>
          <w:sz w:val="28"/>
          <w:szCs w:val="28"/>
          <w:lang w:eastAsia="en-US"/>
        </w:rPr>
        <w:t xml:space="preserve"> года, можно сказать, что он был сложным и насыщенным.</w:t>
      </w:r>
    </w:p>
    <w:p w:rsidR="00C031B1" w:rsidRPr="00BF4628" w:rsidRDefault="00C031B1" w:rsidP="00BF4628">
      <w:pPr>
        <w:ind w:firstLine="708"/>
        <w:jc w:val="both"/>
        <w:rPr>
          <w:sz w:val="28"/>
          <w:szCs w:val="28"/>
        </w:rPr>
      </w:pPr>
      <w:r w:rsidRPr="00BF4628">
        <w:rPr>
          <w:sz w:val="28"/>
          <w:szCs w:val="28"/>
        </w:rPr>
        <w:t xml:space="preserve">Главными задачами на предстоящий период считаем: </w:t>
      </w:r>
    </w:p>
    <w:p w:rsidR="00C031B1" w:rsidRPr="00BF4628" w:rsidRDefault="00C031B1" w:rsidP="00BF4628">
      <w:pPr>
        <w:pStyle w:val="a4"/>
        <w:numPr>
          <w:ilvl w:val="0"/>
          <w:numId w:val="4"/>
        </w:numPr>
        <w:spacing w:after="0" w:line="240" w:lineRule="auto"/>
        <w:jc w:val="both"/>
        <w:rPr>
          <w:rFonts w:cs="Times New Roman"/>
          <w:szCs w:val="28"/>
        </w:rPr>
      </w:pPr>
      <w:r w:rsidRPr="00BF4628">
        <w:rPr>
          <w:rFonts w:cs="Times New Roman"/>
          <w:szCs w:val="28"/>
        </w:rPr>
        <w:t>повышение уровня информированности председателей первичных организаций и рядовых членов Профсоюза о деятельности Профсоюза работников здравоохранения РФ в целом и Саратовской областной организации Профсоюза  в частности;</w:t>
      </w:r>
    </w:p>
    <w:p w:rsidR="00C031B1" w:rsidRPr="00BF4628" w:rsidRDefault="00C031B1" w:rsidP="00BF4628">
      <w:pPr>
        <w:pStyle w:val="a4"/>
        <w:numPr>
          <w:ilvl w:val="0"/>
          <w:numId w:val="4"/>
        </w:numPr>
        <w:spacing w:after="0" w:line="240" w:lineRule="auto"/>
        <w:jc w:val="both"/>
        <w:rPr>
          <w:rFonts w:cs="Times New Roman"/>
          <w:szCs w:val="28"/>
        </w:rPr>
      </w:pPr>
      <w:r w:rsidRPr="00BF4628">
        <w:rPr>
          <w:rFonts w:cs="Times New Roman"/>
          <w:szCs w:val="28"/>
        </w:rPr>
        <w:t xml:space="preserve">усиление мотивации </w:t>
      </w:r>
      <w:r w:rsidR="00BF4628">
        <w:rPr>
          <w:rFonts w:cs="Times New Roman"/>
          <w:szCs w:val="28"/>
        </w:rPr>
        <w:t xml:space="preserve">осознанного </w:t>
      </w:r>
      <w:r w:rsidRPr="00BF4628">
        <w:rPr>
          <w:rFonts w:cs="Times New Roman"/>
          <w:szCs w:val="28"/>
        </w:rPr>
        <w:t>профсоюзного членства</w:t>
      </w:r>
      <w:r w:rsidR="00BF4628">
        <w:rPr>
          <w:rFonts w:cs="Times New Roman"/>
          <w:szCs w:val="28"/>
        </w:rPr>
        <w:t>, сделав акцент на работающую молодежь  преемственность</w:t>
      </w:r>
      <w:r w:rsidRPr="00BF4628">
        <w:rPr>
          <w:rFonts w:cs="Times New Roman"/>
          <w:szCs w:val="28"/>
        </w:rPr>
        <w:t>;</w:t>
      </w:r>
    </w:p>
    <w:p w:rsidR="00C031B1" w:rsidRPr="00BF4628" w:rsidRDefault="00C031B1" w:rsidP="00BF4628">
      <w:pPr>
        <w:pStyle w:val="a4"/>
        <w:numPr>
          <w:ilvl w:val="0"/>
          <w:numId w:val="4"/>
        </w:numPr>
        <w:spacing w:after="0" w:line="240" w:lineRule="auto"/>
        <w:jc w:val="both"/>
        <w:rPr>
          <w:rFonts w:cs="Times New Roman"/>
          <w:szCs w:val="28"/>
        </w:rPr>
      </w:pPr>
      <w:r w:rsidRPr="00BF4628">
        <w:rPr>
          <w:rFonts w:cs="Times New Roman"/>
          <w:szCs w:val="28"/>
        </w:rPr>
        <w:t>усиление обучения членов Профсоюза и повышение его значимости;</w:t>
      </w:r>
    </w:p>
    <w:p w:rsidR="00C031B1" w:rsidRPr="00BF4628" w:rsidRDefault="00C031B1" w:rsidP="00BF4628">
      <w:pPr>
        <w:pStyle w:val="a4"/>
        <w:numPr>
          <w:ilvl w:val="0"/>
          <w:numId w:val="4"/>
        </w:numPr>
        <w:spacing w:after="0" w:line="240" w:lineRule="auto"/>
        <w:jc w:val="both"/>
        <w:rPr>
          <w:rFonts w:cs="Times New Roman"/>
          <w:szCs w:val="28"/>
        </w:rPr>
      </w:pPr>
      <w:r w:rsidRPr="00BF4628">
        <w:rPr>
          <w:rFonts w:cs="Times New Roman"/>
          <w:szCs w:val="28"/>
        </w:rPr>
        <w:t xml:space="preserve">повышение </w:t>
      </w:r>
      <w:proofErr w:type="gramStart"/>
      <w:r w:rsidRPr="00BF4628">
        <w:rPr>
          <w:rFonts w:cs="Times New Roman"/>
          <w:szCs w:val="28"/>
        </w:rPr>
        <w:t>эффективности работы выборных органов организаций Профсоюза всех уровней</w:t>
      </w:r>
      <w:proofErr w:type="gramEnd"/>
      <w:r w:rsidRPr="00BF4628">
        <w:rPr>
          <w:rFonts w:cs="Times New Roman"/>
          <w:szCs w:val="28"/>
        </w:rPr>
        <w:t xml:space="preserve"> по представительству и защите прав и интересов членов Профсоюза;</w:t>
      </w:r>
    </w:p>
    <w:p w:rsidR="00C031B1" w:rsidRPr="00BF4628" w:rsidRDefault="00C031B1" w:rsidP="00BF4628">
      <w:pPr>
        <w:pStyle w:val="a4"/>
        <w:numPr>
          <w:ilvl w:val="0"/>
          <w:numId w:val="4"/>
        </w:numPr>
        <w:spacing w:after="0" w:line="240" w:lineRule="auto"/>
        <w:jc w:val="both"/>
        <w:rPr>
          <w:rFonts w:cs="Times New Roman"/>
          <w:szCs w:val="28"/>
        </w:rPr>
      </w:pPr>
      <w:r w:rsidRPr="00BF4628">
        <w:rPr>
          <w:rFonts w:cs="Times New Roman"/>
          <w:szCs w:val="28"/>
        </w:rPr>
        <w:t>повышение эффективности социального диалога  между властью, обществом и работниками здравоохранения при реализации приоритетных задач государственной политики в сфере здравоохранения;</w:t>
      </w:r>
    </w:p>
    <w:p w:rsidR="00C031B1" w:rsidRPr="00BF4628" w:rsidRDefault="00C031B1" w:rsidP="00BF4628">
      <w:pPr>
        <w:pStyle w:val="a4"/>
        <w:numPr>
          <w:ilvl w:val="0"/>
          <w:numId w:val="4"/>
        </w:numPr>
        <w:spacing w:after="0" w:line="240" w:lineRule="auto"/>
        <w:jc w:val="both"/>
        <w:rPr>
          <w:rFonts w:cs="Times New Roman"/>
          <w:szCs w:val="28"/>
        </w:rPr>
      </w:pPr>
      <w:r w:rsidRPr="00BF4628">
        <w:rPr>
          <w:rFonts w:cs="Times New Roman"/>
          <w:szCs w:val="28"/>
        </w:rPr>
        <w:t xml:space="preserve">нахождение баланса между интересами власти, общества и медицинских работников, обучающихся по повышению их социального и профессионального статуса. Сохранение и увеличение численности Профсоюза. </w:t>
      </w:r>
      <w:proofErr w:type="gramStart"/>
      <w:r w:rsidRPr="00BF4628">
        <w:rPr>
          <w:rFonts w:cs="Times New Roman"/>
          <w:szCs w:val="28"/>
        </w:rPr>
        <w:t>Развитие, сохранение и преумножение опыта профсоюзного движения в сфере здравоохранения;</w:t>
      </w:r>
      <w:proofErr w:type="gramEnd"/>
    </w:p>
    <w:p w:rsidR="00C031B1" w:rsidRPr="00BF4628" w:rsidRDefault="00C031B1" w:rsidP="00BF4628">
      <w:pPr>
        <w:pStyle w:val="a4"/>
        <w:numPr>
          <w:ilvl w:val="0"/>
          <w:numId w:val="4"/>
        </w:numPr>
        <w:spacing w:after="0" w:line="240" w:lineRule="auto"/>
        <w:jc w:val="both"/>
        <w:rPr>
          <w:rFonts w:cs="Times New Roman"/>
          <w:szCs w:val="28"/>
        </w:rPr>
      </w:pPr>
      <w:r w:rsidRPr="00BF4628">
        <w:rPr>
          <w:rFonts w:cs="Times New Roman"/>
          <w:szCs w:val="28"/>
        </w:rPr>
        <w:t>повышение способности адекватно и своевременно реагировать на социально-экономические изменения в обществе, касающиеся работников здравоохранения, консолидация усилий членов Профсоюза на достижение необходимого результата по защите их законных прав и интересов;</w:t>
      </w:r>
    </w:p>
    <w:p w:rsidR="00C031B1" w:rsidRPr="00BF4628" w:rsidRDefault="00C031B1" w:rsidP="00BF4628">
      <w:pPr>
        <w:pStyle w:val="a4"/>
        <w:numPr>
          <w:ilvl w:val="0"/>
          <w:numId w:val="4"/>
        </w:numPr>
        <w:spacing w:after="0" w:line="240" w:lineRule="auto"/>
        <w:ind w:left="709" w:hanging="283"/>
        <w:jc w:val="both"/>
        <w:rPr>
          <w:iCs/>
          <w:szCs w:val="28"/>
        </w:rPr>
      </w:pPr>
      <w:r w:rsidRPr="00BF4628">
        <w:rPr>
          <w:rFonts w:cs="Times New Roman"/>
          <w:szCs w:val="28"/>
        </w:rPr>
        <w:t xml:space="preserve">укрепление организационного и финансового единства Профсоюза и повышение </w:t>
      </w:r>
      <w:proofErr w:type="gramStart"/>
      <w:r w:rsidRPr="00BF4628">
        <w:rPr>
          <w:rFonts w:cs="Times New Roman"/>
          <w:szCs w:val="28"/>
        </w:rPr>
        <w:t>эффективности работы выборных органов организаций Профсоюза</w:t>
      </w:r>
      <w:proofErr w:type="gramEnd"/>
      <w:r w:rsidRPr="00BF4628">
        <w:rPr>
          <w:rFonts w:cs="Times New Roman"/>
          <w:szCs w:val="28"/>
        </w:rPr>
        <w:t xml:space="preserve">; </w:t>
      </w:r>
    </w:p>
    <w:p w:rsidR="00BB6DBF" w:rsidRPr="00272ED9" w:rsidRDefault="00C031B1" w:rsidP="00BF4628">
      <w:pPr>
        <w:pStyle w:val="a4"/>
        <w:numPr>
          <w:ilvl w:val="0"/>
          <w:numId w:val="4"/>
        </w:numPr>
        <w:spacing w:after="0" w:line="240" w:lineRule="auto"/>
        <w:ind w:left="709" w:hanging="283"/>
        <w:jc w:val="both"/>
      </w:pPr>
      <w:r w:rsidRPr="00BF4628">
        <w:rPr>
          <w:rFonts w:cs="Times New Roman"/>
          <w:szCs w:val="28"/>
        </w:rPr>
        <w:t>повышение уровня профессиональной компетентности и ответственности членов выборных коллегиальных органов организаций Профсоюза и профсоюзных лидеров за принимаемые решения.</w:t>
      </w:r>
    </w:p>
    <w:tbl>
      <w:tblPr>
        <w:tblStyle w:val="a3"/>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4"/>
      </w:tblGrid>
      <w:tr w:rsidR="004909FF" w:rsidTr="004909FF">
        <w:tc>
          <w:tcPr>
            <w:tcW w:w="3934" w:type="dxa"/>
          </w:tcPr>
          <w:p w:rsidR="004909FF" w:rsidRDefault="004909FF" w:rsidP="004909FF">
            <w:pPr>
              <w:jc w:val="center"/>
              <w:rPr>
                <w:b/>
                <w:sz w:val="32"/>
                <w:szCs w:val="32"/>
              </w:rPr>
            </w:pPr>
          </w:p>
        </w:tc>
      </w:tr>
    </w:tbl>
    <w:p w:rsidR="00272ED9" w:rsidRPr="004909FF" w:rsidRDefault="00272ED9" w:rsidP="006444C2">
      <w:pPr>
        <w:ind w:left="426"/>
        <w:jc w:val="both"/>
        <w:rPr>
          <w:sz w:val="28"/>
          <w:szCs w:val="28"/>
        </w:rPr>
      </w:pPr>
    </w:p>
    <w:sectPr w:rsidR="00272ED9" w:rsidRPr="004909FF" w:rsidSect="00BB6DBF">
      <w:headerReference w:type="default" r:id="rId9"/>
      <w:pgSz w:w="11906" w:h="16838"/>
      <w:pgMar w:top="993" w:right="850"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3D4" w:rsidRDefault="003243D4" w:rsidP="00E46465">
      <w:r>
        <w:separator/>
      </w:r>
    </w:p>
  </w:endnote>
  <w:endnote w:type="continuationSeparator" w:id="1">
    <w:p w:rsidR="003243D4" w:rsidRDefault="003243D4" w:rsidP="00E464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3D4" w:rsidRDefault="003243D4" w:rsidP="00E46465">
      <w:r>
        <w:separator/>
      </w:r>
    </w:p>
  </w:footnote>
  <w:footnote w:type="continuationSeparator" w:id="1">
    <w:p w:rsidR="003243D4" w:rsidRDefault="003243D4" w:rsidP="00E464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668485"/>
      <w:docPartObj>
        <w:docPartGallery w:val="Page Numbers (Top of Page)"/>
        <w:docPartUnique/>
      </w:docPartObj>
    </w:sdtPr>
    <w:sdtContent>
      <w:p w:rsidR="00E95E6F" w:rsidRDefault="005F7255">
        <w:pPr>
          <w:pStyle w:val="ab"/>
          <w:jc w:val="center"/>
        </w:pPr>
        <w:fldSimple w:instr=" PAGE   \* MERGEFORMAT ">
          <w:r w:rsidR="006444C2">
            <w:rPr>
              <w:noProof/>
            </w:rPr>
            <w:t>35</w:t>
          </w:r>
        </w:fldSimple>
      </w:p>
    </w:sdtContent>
  </w:sdt>
  <w:p w:rsidR="00E95E6F" w:rsidRDefault="00E95E6F">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577E"/>
    <w:multiLevelType w:val="hybridMultilevel"/>
    <w:tmpl w:val="C1E4C8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4C5B2E"/>
    <w:multiLevelType w:val="hybridMultilevel"/>
    <w:tmpl w:val="6AB6383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04363041"/>
    <w:multiLevelType w:val="hybridMultilevel"/>
    <w:tmpl w:val="B0CAD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850421"/>
    <w:multiLevelType w:val="hybridMultilevel"/>
    <w:tmpl w:val="A2A8A1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B23238"/>
    <w:multiLevelType w:val="hybridMultilevel"/>
    <w:tmpl w:val="BB1A8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9B74DC"/>
    <w:multiLevelType w:val="hybridMultilevel"/>
    <w:tmpl w:val="0082E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276A75"/>
    <w:multiLevelType w:val="hybridMultilevel"/>
    <w:tmpl w:val="AEF0D6D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105F4267"/>
    <w:multiLevelType w:val="hybridMultilevel"/>
    <w:tmpl w:val="6A2A3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2538FF"/>
    <w:multiLevelType w:val="hybridMultilevel"/>
    <w:tmpl w:val="8B12D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B20D7F"/>
    <w:multiLevelType w:val="hybridMultilevel"/>
    <w:tmpl w:val="6A84B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C05C46"/>
    <w:multiLevelType w:val="hybridMultilevel"/>
    <w:tmpl w:val="7E54C68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nsid w:val="21F56BC6"/>
    <w:multiLevelType w:val="hybridMultilevel"/>
    <w:tmpl w:val="D5968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6A013A"/>
    <w:multiLevelType w:val="hybridMultilevel"/>
    <w:tmpl w:val="DFA8E2C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307836DF"/>
    <w:multiLevelType w:val="hybridMultilevel"/>
    <w:tmpl w:val="7C44BAB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135074B"/>
    <w:multiLevelType w:val="hybridMultilevel"/>
    <w:tmpl w:val="5C909D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C703CF"/>
    <w:multiLevelType w:val="hybridMultilevel"/>
    <w:tmpl w:val="9D902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E11142"/>
    <w:multiLevelType w:val="hybridMultilevel"/>
    <w:tmpl w:val="A71A1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867DF1"/>
    <w:multiLevelType w:val="hybridMultilevel"/>
    <w:tmpl w:val="78802676"/>
    <w:lvl w:ilvl="0" w:tplc="E640C712">
      <w:start w:val="1"/>
      <w:numFmt w:val="decimal"/>
      <w:lvlText w:val="%1)"/>
      <w:lvlJc w:val="left"/>
      <w:pPr>
        <w:ind w:left="915" w:hanging="555"/>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0D71EF"/>
    <w:multiLevelType w:val="hybridMultilevel"/>
    <w:tmpl w:val="7CDC678C"/>
    <w:lvl w:ilvl="0" w:tplc="04190001">
      <w:start w:val="1"/>
      <w:numFmt w:val="bullet"/>
      <w:lvlText w:val=""/>
      <w:lvlJc w:val="left"/>
      <w:pPr>
        <w:ind w:left="717" w:hanging="360"/>
      </w:pPr>
      <w:rPr>
        <w:rFonts w:ascii="Symbol" w:hAnsi="Symbol"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19">
    <w:nsid w:val="46555F8F"/>
    <w:multiLevelType w:val="hybridMultilevel"/>
    <w:tmpl w:val="993AC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FE0B46"/>
    <w:multiLevelType w:val="hybridMultilevel"/>
    <w:tmpl w:val="660A0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BE30DC"/>
    <w:multiLevelType w:val="hybridMultilevel"/>
    <w:tmpl w:val="6B2CE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B41F1B"/>
    <w:multiLevelType w:val="hybridMultilevel"/>
    <w:tmpl w:val="D65887E4"/>
    <w:lvl w:ilvl="0" w:tplc="0419000D">
      <w:start w:val="1"/>
      <w:numFmt w:val="bullet"/>
      <w:lvlText w:val=""/>
      <w:lvlJc w:val="left"/>
      <w:pPr>
        <w:ind w:left="774" w:hanging="360"/>
      </w:pPr>
      <w:rPr>
        <w:rFonts w:ascii="Wingdings" w:hAnsi="Wingdings"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23">
    <w:nsid w:val="585B74BE"/>
    <w:multiLevelType w:val="hybridMultilevel"/>
    <w:tmpl w:val="FAF64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931740E"/>
    <w:multiLevelType w:val="hybridMultilevel"/>
    <w:tmpl w:val="1CD45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9624E98"/>
    <w:multiLevelType w:val="hybridMultilevel"/>
    <w:tmpl w:val="B4D01AC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1835D7"/>
    <w:multiLevelType w:val="hybridMultilevel"/>
    <w:tmpl w:val="6C881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796F80"/>
    <w:multiLevelType w:val="hybridMultilevel"/>
    <w:tmpl w:val="D4706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8124BAF"/>
    <w:multiLevelType w:val="hybridMultilevel"/>
    <w:tmpl w:val="9F249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A3D6D9F"/>
    <w:multiLevelType w:val="hybridMultilevel"/>
    <w:tmpl w:val="B64E4F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AC6F07"/>
    <w:multiLevelType w:val="hybridMultilevel"/>
    <w:tmpl w:val="757C9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F033F4"/>
    <w:multiLevelType w:val="hybridMultilevel"/>
    <w:tmpl w:val="C9EAC7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9C7991"/>
    <w:multiLevelType w:val="hybridMultilevel"/>
    <w:tmpl w:val="0C4AE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1227EC4"/>
    <w:multiLevelType w:val="hybridMultilevel"/>
    <w:tmpl w:val="B442E8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376E9D"/>
    <w:multiLevelType w:val="hybridMultilevel"/>
    <w:tmpl w:val="CF2A17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77C35394"/>
    <w:multiLevelType w:val="hybridMultilevel"/>
    <w:tmpl w:val="FF449B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980F03"/>
    <w:multiLevelType w:val="hybridMultilevel"/>
    <w:tmpl w:val="181AE0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F3569A6"/>
    <w:multiLevelType w:val="hybridMultilevel"/>
    <w:tmpl w:val="6952D4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3"/>
  </w:num>
  <w:num w:numId="2">
    <w:abstractNumId w:val="4"/>
  </w:num>
  <w:num w:numId="3">
    <w:abstractNumId w:val="12"/>
  </w:num>
  <w:num w:numId="4">
    <w:abstractNumId w:val="26"/>
  </w:num>
  <w:num w:numId="5">
    <w:abstractNumId w:val="6"/>
  </w:num>
  <w:num w:numId="6">
    <w:abstractNumId w:val="0"/>
  </w:num>
  <w:num w:numId="7">
    <w:abstractNumId w:val="37"/>
  </w:num>
  <w:num w:numId="8">
    <w:abstractNumId w:val="27"/>
  </w:num>
  <w:num w:numId="9">
    <w:abstractNumId w:val="9"/>
  </w:num>
  <w:num w:numId="10">
    <w:abstractNumId w:val="23"/>
  </w:num>
  <w:num w:numId="11">
    <w:abstractNumId w:val="11"/>
  </w:num>
  <w:num w:numId="12">
    <w:abstractNumId w:val="21"/>
  </w:num>
  <w:num w:numId="13">
    <w:abstractNumId w:val="10"/>
  </w:num>
  <w:num w:numId="14">
    <w:abstractNumId w:val="14"/>
  </w:num>
  <w:num w:numId="15">
    <w:abstractNumId w:val="17"/>
  </w:num>
  <w:num w:numId="16">
    <w:abstractNumId w:val="32"/>
  </w:num>
  <w:num w:numId="17">
    <w:abstractNumId w:val="34"/>
  </w:num>
  <w:num w:numId="18">
    <w:abstractNumId w:val="35"/>
  </w:num>
  <w:num w:numId="19">
    <w:abstractNumId w:val="33"/>
  </w:num>
  <w:num w:numId="20">
    <w:abstractNumId w:val="15"/>
  </w:num>
  <w:num w:numId="21">
    <w:abstractNumId w:val="22"/>
  </w:num>
  <w:num w:numId="22">
    <w:abstractNumId w:val="7"/>
  </w:num>
  <w:num w:numId="23">
    <w:abstractNumId w:val="19"/>
  </w:num>
  <w:num w:numId="24">
    <w:abstractNumId w:val="31"/>
  </w:num>
  <w:num w:numId="25">
    <w:abstractNumId w:val="3"/>
  </w:num>
  <w:num w:numId="26">
    <w:abstractNumId w:val="29"/>
  </w:num>
  <w:num w:numId="27">
    <w:abstractNumId w:val="5"/>
  </w:num>
  <w:num w:numId="28">
    <w:abstractNumId w:val="1"/>
  </w:num>
  <w:num w:numId="29">
    <w:abstractNumId w:val="25"/>
  </w:num>
  <w:num w:numId="30">
    <w:abstractNumId w:val="2"/>
  </w:num>
  <w:num w:numId="31">
    <w:abstractNumId w:val="16"/>
  </w:num>
  <w:num w:numId="32">
    <w:abstractNumId w:val="28"/>
  </w:num>
  <w:num w:numId="33">
    <w:abstractNumId w:val="30"/>
  </w:num>
  <w:num w:numId="34">
    <w:abstractNumId w:val="24"/>
  </w:num>
  <w:num w:numId="35">
    <w:abstractNumId w:val="36"/>
  </w:num>
  <w:num w:numId="36">
    <w:abstractNumId w:val="8"/>
  </w:num>
  <w:num w:numId="37">
    <w:abstractNumId w:val="18"/>
  </w:num>
  <w:num w:numId="38">
    <w:abstractNumId w:val="2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B84796"/>
    <w:rsid w:val="000817BA"/>
    <w:rsid w:val="000D7F21"/>
    <w:rsid w:val="000E51FD"/>
    <w:rsid w:val="0010121E"/>
    <w:rsid w:val="00105805"/>
    <w:rsid w:val="00114C9D"/>
    <w:rsid w:val="001208CF"/>
    <w:rsid w:val="001348FC"/>
    <w:rsid w:val="001815FF"/>
    <w:rsid w:val="0018557C"/>
    <w:rsid w:val="0019398C"/>
    <w:rsid w:val="001E5C50"/>
    <w:rsid w:val="001F66C6"/>
    <w:rsid w:val="00272ED9"/>
    <w:rsid w:val="002B1885"/>
    <w:rsid w:val="002B26C7"/>
    <w:rsid w:val="002B438C"/>
    <w:rsid w:val="003243D4"/>
    <w:rsid w:val="00336C5E"/>
    <w:rsid w:val="00372A6B"/>
    <w:rsid w:val="00390A5E"/>
    <w:rsid w:val="003F4945"/>
    <w:rsid w:val="004123FD"/>
    <w:rsid w:val="0043461A"/>
    <w:rsid w:val="004348EB"/>
    <w:rsid w:val="00474D7E"/>
    <w:rsid w:val="00482621"/>
    <w:rsid w:val="004909FF"/>
    <w:rsid w:val="00497F7C"/>
    <w:rsid w:val="004D37D0"/>
    <w:rsid w:val="0051400B"/>
    <w:rsid w:val="005543DF"/>
    <w:rsid w:val="005608A9"/>
    <w:rsid w:val="00570F8E"/>
    <w:rsid w:val="00592408"/>
    <w:rsid w:val="005B1256"/>
    <w:rsid w:val="005D1DA3"/>
    <w:rsid w:val="005F7255"/>
    <w:rsid w:val="0060077C"/>
    <w:rsid w:val="00611DDF"/>
    <w:rsid w:val="00627B3B"/>
    <w:rsid w:val="006444C2"/>
    <w:rsid w:val="00650919"/>
    <w:rsid w:val="006566B1"/>
    <w:rsid w:val="00674545"/>
    <w:rsid w:val="006A79F9"/>
    <w:rsid w:val="006C24D0"/>
    <w:rsid w:val="007201F0"/>
    <w:rsid w:val="007268AE"/>
    <w:rsid w:val="00727AAF"/>
    <w:rsid w:val="0073177C"/>
    <w:rsid w:val="00763713"/>
    <w:rsid w:val="007707A4"/>
    <w:rsid w:val="00773CE5"/>
    <w:rsid w:val="00796442"/>
    <w:rsid w:val="00796F1B"/>
    <w:rsid w:val="007E365D"/>
    <w:rsid w:val="007E4194"/>
    <w:rsid w:val="00817F42"/>
    <w:rsid w:val="008333BF"/>
    <w:rsid w:val="008504B7"/>
    <w:rsid w:val="008924E0"/>
    <w:rsid w:val="00895133"/>
    <w:rsid w:val="008A44E2"/>
    <w:rsid w:val="008C35A9"/>
    <w:rsid w:val="008E1097"/>
    <w:rsid w:val="00900FF6"/>
    <w:rsid w:val="009357FC"/>
    <w:rsid w:val="00950714"/>
    <w:rsid w:val="0098674A"/>
    <w:rsid w:val="009B1116"/>
    <w:rsid w:val="009B33EB"/>
    <w:rsid w:val="009F215D"/>
    <w:rsid w:val="00A26EC9"/>
    <w:rsid w:val="00A34FF5"/>
    <w:rsid w:val="00A65F23"/>
    <w:rsid w:val="00AD4784"/>
    <w:rsid w:val="00AD7549"/>
    <w:rsid w:val="00B257ED"/>
    <w:rsid w:val="00B25A2D"/>
    <w:rsid w:val="00B37179"/>
    <w:rsid w:val="00B5205A"/>
    <w:rsid w:val="00B84796"/>
    <w:rsid w:val="00B85B60"/>
    <w:rsid w:val="00BB5486"/>
    <w:rsid w:val="00BB6DBF"/>
    <w:rsid w:val="00BF147C"/>
    <w:rsid w:val="00BF4628"/>
    <w:rsid w:val="00C0124A"/>
    <w:rsid w:val="00C031B1"/>
    <w:rsid w:val="00C507E1"/>
    <w:rsid w:val="00C73F7D"/>
    <w:rsid w:val="00CA3093"/>
    <w:rsid w:val="00CA4DF2"/>
    <w:rsid w:val="00CC11F4"/>
    <w:rsid w:val="00CE2348"/>
    <w:rsid w:val="00D02F0D"/>
    <w:rsid w:val="00D307A9"/>
    <w:rsid w:val="00D7314A"/>
    <w:rsid w:val="00DB2197"/>
    <w:rsid w:val="00DB4212"/>
    <w:rsid w:val="00DC5EE3"/>
    <w:rsid w:val="00DE15D6"/>
    <w:rsid w:val="00DF65EC"/>
    <w:rsid w:val="00E2586A"/>
    <w:rsid w:val="00E452D9"/>
    <w:rsid w:val="00E46465"/>
    <w:rsid w:val="00E540A4"/>
    <w:rsid w:val="00E554E7"/>
    <w:rsid w:val="00E70C29"/>
    <w:rsid w:val="00E821AA"/>
    <w:rsid w:val="00E87BDA"/>
    <w:rsid w:val="00E95E6F"/>
    <w:rsid w:val="00EC1F8D"/>
    <w:rsid w:val="00EC5A87"/>
    <w:rsid w:val="00EF118F"/>
    <w:rsid w:val="00F51525"/>
    <w:rsid w:val="00F60180"/>
    <w:rsid w:val="00F6552E"/>
    <w:rsid w:val="00F7317C"/>
    <w:rsid w:val="00FC7BCC"/>
    <w:rsid w:val="00FD232F"/>
    <w:rsid w:val="00FE0C2E"/>
    <w:rsid w:val="00FE30C5"/>
    <w:rsid w:val="00FE43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79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C031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031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F147C"/>
    <w:pPr>
      <w:overflowPunct/>
      <w:autoSpaceDE/>
      <w:autoSpaceDN/>
      <w:adjustRightInd/>
      <w:spacing w:before="100" w:beforeAutospacing="1" w:after="100" w:afterAutospacing="1"/>
      <w:textAlignment w:val="auto"/>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47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BF147C"/>
    <w:rPr>
      <w:rFonts w:ascii="Times New Roman" w:eastAsia="Times New Roman" w:hAnsi="Times New Roman" w:cs="Times New Roman"/>
      <w:b/>
      <w:bCs/>
      <w:sz w:val="27"/>
      <w:szCs w:val="27"/>
      <w:lang w:eastAsia="ru-RU"/>
    </w:rPr>
  </w:style>
  <w:style w:type="paragraph" w:styleId="a4">
    <w:name w:val="List Paragraph"/>
    <w:aliases w:val="Нумерованый список"/>
    <w:basedOn w:val="a"/>
    <w:link w:val="a5"/>
    <w:uiPriority w:val="1"/>
    <w:qFormat/>
    <w:rsid w:val="00BF147C"/>
    <w:pPr>
      <w:overflowPunct/>
      <w:autoSpaceDE/>
      <w:autoSpaceDN/>
      <w:adjustRightInd/>
      <w:spacing w:after="200" w:line="276" w:lineRule="auto"/>
      <w:ind w:left="720"/>
      <w:contextualSpacing/>
      <w:textAlignment w:val="auto"/>
    </w:pPr>
    <w:rPr>
      <w:rFonts w:eastAsiaTheme="minorHAnsi" w:cstheme="minorBidi"/>
      <w:sz w:val="28"/>
      <w:szCs w:val="22"/>
      <w:lang w:eastAsia="en-US"/>
    </w:rPr>
  </w:style>
  <w:style w:type="paragraph" w:styleId="a6">
    <w:name w:val="Normal (Web)"/>
    <w:basedOn w:val="a"/>
    <w:uiPriority w:val="99"/>
    <w:unhideWhenUsed/>
    <w:rsid w:val="00BF147C"/>
    <w:pPr>
      <w:overflowPunct/>
      <w:autoSpaceDE/>
      <w:autoSpaceDN/>
      <w:adjustRightInd/>
      <w:spacing w:before="100" w:beforeAutospacing="1" w:after="100" w:afterAutospacing="1"/>
      <w:textAlignment w:val="auto"/>
    </w:pPr>
    <w:rPr>
      <w:sz w:val="24"/>
      <w:szCs w:val="24"/>
    </w:rPr>
  </w:style>
  <w:style w:type="character" w:styleId="a7">
    <w:name w:val="Strong"/>
    <w:basedOn w:val="a0"/>
    <w:uiPriority w:val="22"/>
    <w:qFormat/>
    <w:rsid w:val="00BF147C"/>
    <w:rPr>
      <w:b/>
      <w:bCs/>
    </w:rPr>
  </w:style>
  <w:style w:type="character" w:styleId="a8">
    <w:name w:val="Emphasis"/>
    <w:basedOn w:val="a0"/>
    <w:uiPriority w:val="20"/>
    <w:qFormat/>
    <w:rsid w:val="00BF147C"/>
    <w:rPr>
      <w:i/>
      <w:iCs/>
    </w:rPr>
  </w:style>
  <w:style w:type="paragraph" w:styleId="a9">
    <w:name w:val="No Spacing"/>
    <w:link w:val="aa"/>
    <w:uiPriority w:val="1"/>
    <w:qFormat/>
    <w:rsid w:val="00BF147C"/>
    <w:pPr>
      <w:spacing w:after="0" w:line="240" w:lineRule="auto"/>
    </w:pPr>
  </w:style>
  <w:style w:type="character" w:customStyle="1" w:styleId="aa">
    <w:name w:val="Без интервала Знак"/>
    <w:basedOn w:val="a0"/>
    <w:link w:val="a9"/>
    <w:uiPriority w:val="1"/>
    <w:rsid w:val="00BF147C"/>
  </w:style>
  <w:style w:type="paragraph" w:styleId="ab">
    <w:name w:val="header"/>
    <w:basedOn w:val="a"/>
    <w:link w:val="ac"/>
    <w:uiPriority w:val="99"/>
    <w:unhideWhenUsed/>
    <w:rsid w:val="00E46465"/>
    <w:pPr>
      <w:tabs>
        <w:tab w:val="center" w:pos="4677"/>
        <w:tab w:val="right" w:pos="9355"/>
      </w:tabs>
    </w:pPr>
  </w:style>
  <w:style w:type="character" w:customStyle="1" w:styleId="ac">
    <w:name w:val="Верхний колонтитул Знак"/>
    <w:basedOn w:val="a0"/>
    <w:link w:val="ab"/>
    <w:uiPriority w:val="99"/>
    <w:rsid w:val="00E46465"/>
    <w:rPr>
      <w:rFonts w:ascii="Times New Roman" w:eastAsia="Times New Roman" w:hAnsi="Times New Roman" w:cs="Times New Roman"/>
      <w:sz w:val="20"/>
      <w:szCs w:val="20"/>
      <w:lang w:eastAsia="ru-RU"/>
    </w:rPr>
  </w:style>
  <w:style w:type="paragraph" w:styleId="ad">
    <w:name w:val="footer"/>
    <w:basedOn w:val="a"/>
    <w:link w:val="ae"/>
    <w:uiPriority w:val="99"/>
    <w:semiHidden/>
    <w:unhideWhenUsed/>
    <w:rsid w:val="00E46465"/>
    <w:pPr>
      <w:tabs>
        <w:tab w:val="center" w:pos="4677"/>
        <w:tab w:val="right" w:pos="9355"/>
      </w:tabs>
    </w:pPr>
  </w:style>
  <w:style w:type="character" w:customStyle="1" w:styleId="ae">
    <w:name w:val="Нижний колонтитул Знак"/>
    <w:basedOn w:val="a0"/>
    <w:link w:val="ad"/>
    <w:uiPriority w:val="99"/>
    <w:semiHidden/>
    <w:rsid w:val="00E46465"/>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C031B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C031B1"/>
    <w:rPr>
      <w:rFonts w:asciiTheme="majorHAnsi" w:eastAsiaTheme="majorEastAsia" w:hAnsiTheme="majorHAnsi" w:cstheme="majorBidi"/>
      <w:b/>
      <w:bCs/>
      <w:color w:val="4F81BD" w:themeColor="accent1"/>
      <w:sz w:val="26"/>
      <w:szCs w:val="26"/>
      <w:lang w:eastAsia="ru-RU"/>
    </w:rPr>
  </w:style>
  <w:style w:type="paragraph" w:styleId="af">
    <w:name w:val="Balloon Text"/>
    <w:basedOn w:val="a"/>
    <w:link w:val="af0"/>
    <w:uiPriority w:val="99"/>
    <w:semiHidden/>
    <w:unhideWhenUsed/>
    <w:rsid w:val="00C031B1"/>
    <w:rPr>
      <w:rFonts w:ascii="Tahoma" w:hAnsi="Tahoma"/>
      <w:sz w:val="16"/>
      <w:szCs w:val="16"/>
    </w:rPr>
  </w:style>
  <w:style w:type="character" w:customStyle="1" w:styleId="af0">
    <w:name w:val="Текст выноски Знак"/>
    <w:basedOn w:val="a0"/>
    <w:link w:val="af"/>
    <w:uiPriority w:val="99"/>
    <w:semiHidden/>
    <w:rsid w:val="00C031B1"/>
    <w:rPr>
      <w:rFonts w:ascii="Tahoma" w:eastAsia="Times New Roman" w:hAnsi="Tahoma" w:cs="Times New Roman"/>
      <w:sz w:val="16"/>
      <w:szCs w:val="16"/>
      <w:lang w:eastAsia="ru-RU"/>
    </w:rPr>
  </w:style>
  <w:style w:type="character" w:styleId="af1">
    <w:name w:val="Hyperlink"/>
    <w:basedOn w:val="a0"/>
    <w:uiPriority w:val="99"/>
    <w:unhideWhenUsed/>
    <w:rsid w:val="00C031B1"/>
    <w:rPr>
      <w:color w:val="0000FF"/>
      <w:u w:val="single"/>
    </w:rPr>
  </w:style>
  <w:style w:type="paragraph" w:customStyle="1" w:styleId="rtecenter">
    <w:name w:val="rtecenter"/>
    <w:basedOn w:val="a"/>
    <w:rsid w:val="00C031B1"/>
    <w:pPr>
      <w:overflowPunct/>
      <w:autoSpaceDE/>
      <w:autoSpaceDN/>
      <w:adjustRightInd/>
      <w:spacing w:before="100" w:beforeAutospacing="1" w:after="100" w:afterAutospacing="1"/>
      <w:textAlignment w:val="auto"/>
    </w:pPr>
    <w:rPr>
      <w:sz w:val="24"/>
      <w:szCs w:val="24"/>
    </w:rPr>
  </w:style>
  <w:style w:type="paragraph" w:customStyle="1" w:styleId="im-mess">
    <w:name w:val="im-mess"/>
    <w:basedOn w:val="a"/>
    <w:rsid w:val="00C031B1"/>
    <w:pPr>
      <w:overflowPunct/>
      <w:autoSpaceDE/>
      <w:autoSpaceDN/>
      <w:adjustRightInd/>
      <w:spacing w:before="100" w:beforeAutospacing="1" w:after="100" w:afterAutospacing="1"/>
      <w:textAlignment w:val="auto"/>
    </w:pPr>
    <w:rPr>
      <w:sz w:val="24"/>
      <w:szCs w:val="24"/>
    </w:rPr>
  </w:style>
  <w:style w:type="paragraph" w:customStyle="1" w:styleId="p1">
    <w:name w:val="p1"/>
    <w:basedOn w:val="a"/>
    <w:rsid w:val="00C031B1"/>
    <w:pPr>
      <w:overflowPunct/>
      <w:autoSpaceDE/>
      <w:autoSpaceDN/>
      <w:adjustRightInd/>
      <w:spacing w:before="100" w:beforeAutospacing="1" w:after="100" w:afterAutospacing="1"/>
      <w:textAlignment w:val="auto"/>
    </w:pPr>
    <w:rPr>
      <w:sz w:val="24"/>
      <w:szCs w:val="24"/>
    </w:rPr>
  </w:style>
  <w:style w:type="paragraph" w:customStyle="1" w:styleId="normal">
    <w:name w:val="normal"/>
    <w:basedOn w:val="a"/>
    <w:rsid w:val="00C031B1"/>
    <w:pPr>
      <w:overflowPunct/>
      <w:autoSpaceDE/>
      <w:autoSpaceDN/>
      <w:adjustRightInd/>
      <w:spacing w:before="100" w:beforeAutospacing="1" w:after="100" w:afterAutospacing="1"/>
      <w:textAlignment w:val="auto"/>
    </w:pPr>
    <w:rPr>
      <w:sz w:val="24"/>
      <w:szCs w:val="24"/>
    </w:rPr>
  </w:style>
  <w:style w:type="character" w:customStyle="1" w:styleId="a5">
    <w:name w:val="Абзац списка Знак"/>
    <w:aliases w:val="Нумерованый список Знак"/>
    <w:link w:val="a4"/>
    <w:uiPriority w:val="34"/>
    <w:locked/>
    <w:rsid w:val="00EF118F"/>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74135349">
      <w:bodyDiv w:val="1"/>
      <w:marLeft w:val="0"/>
      <w:marRight w:val="0"/>
      <w:marTop w:val="0"/>
      <w:marBottom w:val="0"/>
      <w:divBdr>
        <w:top w:val="none" w:sz="0" w:space="0" w:color="auto"/>
        <w:left w:val="none" w:sz="0" w:space="0" w:color="auto"/>
        <w:bottom w:val="none" w:sz="0" w:space="0" w:color="auto"/>
        <w:right w:val="none" w:sz="0" w:space="0" w:color="auto"/>
      </w:divBdr>
    </w:div>
    <w:div w:id="77141540">
      <w:bodyDiv w:val="1"/>
      <w:marLeft w:val="0"/>
      <w:marRight w:val="0"/>
      <w:marTop w:val="0"/>
      <w:marBottom w:val="0"/>
      <w:divBdr>
        <w:top w:val="none" w:sz="0" w:space="0" w:color="auto"/>
        <w:left w:val="none" w:sz="0" w:space="0" w:color="auto"/>
        <w:bottom w:val="none" w:sz="0" w:space="0" w:color="auto"/>
        <w:right w:val="none" w:sz="0" w:space="0" w:color="auto"/>
      </w:divBdr>
    </w:div>
    <w:div w:id="867068004">
      <w:bodyDiv w:val="1"/>
      <w:marLeft w:val="0"/>
      <w:marRight w:val="0"/>
      <w:marTop w:val="0"/>
      <w:marBottom w:val="0"/>
      <w:divBdr>
        <w:top w:val="none" w:sz="0" w:space="0" w:color="auto"/>
        <w:left w:val="none" w:sz="0" w:space="0" w:color="auto"/>
        <w:bottom w:val="none" w:sz="0" w:space="0" w:color="auto"/>
        <w:right w:val="none" w:sz="0" w:space="0" w:color="auto"/>
      </w:divBdr>
    </w:div>
    <w:div w:id="929891792">
      <w:bodyDiv w:val="1"/>
      <w:marLeft w:val="0"/>
      <w:marRight w:val="0"/>
      <w:marTop w:val="0"/>
      <w:marBottom w:val="0"/>
      <w:divBdr>
        <w:top w:val="none" w:sz="0" w:space="0" w:color="auto"/>
        <w:left w:val="none" w:sz="0" w:space="0" w:color="auto"/>
        <w:bottom w:val="none" w:sz="0" w:space="0" w:color="auto"/>
        <w:right w:val="none" w:sz="0" w:space="0" w:color="auto"/>
      </w:divBdr>
    </w:div>
    <w:div w:id="1629432525">
      <w:bodyDiv w:val="1"/>
      <w:marLeft w:val="0"/>
      <w:marRight w:val="0"/>
      <w:marTop w:val="0"/>
      <w:marBottom w:val="0"/>
      <w:divBdr>
        <w:top w:val="none" w:sz="0" w:space="0" w:color="auto"/>
        <w:left w:val="none" w:sz="0" w:space="0" w:color="auto"/>
        <w:bottom w:val="none" w:sz="0" w:space="0" w:color="auto"/>
        <w:right w:val="none" w:sz="0" w:space="0" w:color="auto"/>
      </w:divBdr>
    </w:div>
    <w:div w:id="1824814350">
      <w:bodyDiv w:val="1"/>
      <w:marLeft w:val="0"/>
      <w:marRight w:val="0"/>
      <w:marTop w:val="0"/>
      <w:marBottom w:val="0"/>
      <w:divBdr>
        <w:top w:val="none" w:sz="0" w:space="0" w:color="auto"/>
        <w:left w:val="none" w:sz="0" w:space="0" w:color="auto"/>
        <w:bottom w:val="none" w:sz="0" w:space="0" w:color="auto"/>
        <w:right w:val="none" w:sz="0" w:space="0" w:color="auto"/>
      </w:divBdr>
    </w:div>
    <w:div w:id="1837762041">
      <w:bodyDiv w:val="1"/>
      <w:marLeft w:val="0"/>
      <w:marRight w:val="0"/>
      <w:marTop w:val="0"/>
      <w:marBottom w:val="0"/>
      <w:divBdr>
        <w:top w:val="none" w:sz="0" w:space="0" w:color="auto"/>
        <w:left w:val="none" w:sz="0" w:space="0" w:color="auto"/>
        <w:bottom w:val="none" w:sz="0" w:space="0" w:color="auto"/>
        <w:right w:val="none" w:sz="0" w:space="0" w:color="auto"/>
      </w:divBdr>
    </w:div>
    <w:div w:id="1920365937">
      <w:bodyDiv w:val="1"/>
      <w:marLeft w:val="0"/>
      <w:marRight w:val="0"/>
      <w:marTop w:val="0"/>
      <w:marBottom w:val="0"/>
      <w:divBdr>
        <w:top w:val="none" w:sz="0" w:space="0" w:color="auto"/>
        <w:left w:val="none" w:sz="0" w:space="0" w:color="auto"/>
        <w:bottom w:val="none" w:sz="0" w:space="0" w:color="auto"/>
        <w:right w:val="none" w:sz="0" w:space="0" w:color="auto"/>
      </w:divBdr>
    </w:div>
    <w:div w:id="193994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rprofzdrav.ru/index.php/dejstvuyushchie-polozheniya/item/2802-polozhenie-o-kompensatsii-chlenam-profsoyuza-chasti-stoimosti-zatrat-na-prokhozhdenie-obyazatelnykh-predvaritelnykh-meditsinskikh-osmotr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00BF1-A927-4AAB-8D45-C1C388A98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36</Pages>
  <Words>14384</Words>
  <Characters>81989</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Белик</dc:creator>
  <cp:lastModifiedBy>nata_bel74@mail.ru</cp:lastModifiedBy>
  <cp:revision>12</cp:revision>
  <cp:lastPrinted>2024-03-28T10:13:00Z</cp:lastPrinted>
  <dcterms:created xsi:type="dcterms:W3CDTF">2024-03-18T13:35:00Z</dcterms:created>
  <dcterms:modified xsi:type="dcterms:W3CDTF">2024-04-01T05:27:00Z</dcterms:modified>
</cp:coreProperties>
</file>