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41" w:rsidRDefault="00741E41" w:rsidP="0074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741E41" w:rsidRPr="00711798" w:rsidRDefault="00741E41" w:rsidP="0074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11798">
        <w:rPr>
          <w:rFonts w:ascii="Times New Roman" w:eastAsia="Times New Roman" w:hAnsi="Times New Roman" w:cs="Times New Roman"/>
          <w:b/>
          <w:bCs/>
          <w:sz w:val="32"/>
          <w:szCs w:val="24"/>
        </w:rPr>
        <w:t>Положение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b/>
          <w:bCs/>
          <w:sz w:val="28"/>
          <w:szCs w:val="20"/>
        </w:rPr>
        <w:t>о Молодежном совете Саратовской областной организации Профсоюза работников здравоохранения РФ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b/>
          <w:bCs/>
          <w:sz w:val="28"/>
          <w:szCs w:val="20"/>
        </w:rPr>
        <w:t>1. Общие положения</w:t>
      </w:r>
    </w:p>
    <w:p w:rsidR="00741E41" w:rsidRPr="00711798" w:rsidRDefault="00741E41" w:rsidP="00741E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1798">
        <w:rPr>
          <w:rFonts w:ascii="Times New Roman" w:eastAsia="Times New Roman" w:hAnsi="Times New Roman" w:cs="Times New Roman"/>
          <w:sz w:val="28"/>
          <w:szCs w:val="24"/>
        </w:rPr>
        <w:t xml:space="preserve">1.1. </w:t>
      </w:r>
      <w:proofErr w:type="gramStart"/>
      <w:r w:rsidRPr="00711798">
        <w:rPr>
          <w:rFonts w:ascii="Times New Roman" w:eastAsia="Times New Roman" w:hAnsi="Times New Roman" w:cs="Times New Roman"/>
          <w:sz w:val="28"/>
          <w:szCs w:val="24"/>
        </w:rPr>
        <w:t>Молодежный совет Саратовской областной организации Профсоюза</w:t>
      </w:r>
      <w:r w:rsidRPr="00711798">
        <w:rPr>
          <w:rFonts w:eastAsia="Times New Roman" w:cs="Times New Roman"/>
          <w:sz w:val="28"/>
          <w:szCs w:val="24"/>
        </w:rPr>
        <w:t xml:space="preserve"> </w:t>
      </w:r>
      <w:r w:rsidRPr="00711798">
        <w:rPr>
          <w:rFonts w:ascii="Times New Roman" w:eastAsia="Times New Roman" w:hAnsi="Times New Roman" w:cs="Times New Roman"/>
          <w:sz w:val="28"/>
          <w:szCs w:val="24"/>
        </w:rPr>
        <w:t>работников здравоохранения РФ (далее – Молодежный совет) создается для ре</w:t>
      </w:r>
      <w:r w:rsidRPr="00711798">
        <w:rPr>
          <w:rFonts w:eastAsia="Times New Roman" w:cs="Times New Roman"/>
          <w:sz w:val="28"/>
          <w:szCs w:val="24"/>
        </w:rPr>
        <w:t>а</w:t>
      </w:r>
      <w:r w:rsidRPr="00711798">
        <w:rPr>
          <w:rFonts w:ascii="Times New Roman" w:eastAsia="Times New Roman" w:hAnsi="Times New Roman" w:cs="Times New Roman"/>
          <w:sz w:val="28"/>
          <w:szCs w:val="24"/>
        </w:rPr>
        <w:t>лизации молодежной политики областной организации Профсоюза в целях защиты социально-трудовых прав и законных интересов членов Профсоюза из числа молодежи, их мотивации и привлечения к активной профсоюзной деятельности, изучения и распространения опыта работы с молодежью, а также оказания помощи в работе молодежных комиссий первичных организаций Профсоюза.</w:t>
      </w:r>
      <w:proofErr w:type="gramEnd"/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1.2. Молодежный совет в своей работе руководствуется Конституцией РФ, Гражданским кодексом РФ, Федеральным законом №10-ФЗ «О профессиональных союзах, их правах и гарантиях деятельности», Уставом Профсоюза работников здравоохранения РФ, постановлениями Пленума и Президиума ЦК Профсоюза и комитета областной организации Профсоюза, а также настоящим положением.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1.3. Молодежный совет формируется из числа работников аппаратов, председателей, заместителей председателей, членов комитетов организаций Профсоюза до 35 лет.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1.4. Молодежный совет создается на срок полномочий комитета областной организации Профсоюза и в своей деятельности подотчетен председателю, комитету и Президиуму комитета областной организации Профсоюза.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b/>
          <w:bCs/>
          <w:sz w:val="28"/>
          <w:szCs w:val="20"/>
        </w:rPr>
        <w:t>2. Функции и полномочия Молодежного совета</w:t>
      </w:r>
    </w:p>
    <w:p w:rsidR="00741E41" w:rsidRPr="00711798" w:rsidRDefault="00741E41" w:rsidP="00741E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711798">
        <w:rPr>
          <w:rFonts w:ascii="Times New Roman" w:eastAsia="Times New Roman" w:hAnsi="Times New Roman" w:cs="Times New Roman"/>
          <w:sz w:val="28"/>
          <w:szCs w:val="24"/>
        </w:rPr>
        <w:t>2.1. Основные функции и направления деятельности Молодежного совета: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2.1.1. выработка предложений по реализации и совершенствованию молодежной политики областной организации Профсоюза;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2.1.2. содействие расширению гарантий и прав учащейся и работающей молодежи;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2.1.3. координация деятельности комиссий по работе с молодежью первичных организаций Профсоюза;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2.1.3. изучение, обобщение и распространение практики работы с молодежью в первичных организациях Профсоюза, совершенствование форм и методов работы;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2.1.4. мотивация профсоюзного членства среди молодежи, привлечение молодежи к активной профсоюзной деятельности;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lastRenderedPageBreak/>
        <w:t>2.1.5. создание условий для профсоюзного обучения молодежи, формирование кадрового резерва, пополнение профсоюзного актива кадрами из числа молодежи.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2.2. Молодежный совет имеет право: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2.2.1. вносить предложения и проекты документов на рассмотрение Президиума комитета, получать информацию о результатах их рассмотрения;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2.2.2. направлять запросы о предоставлении необходимой информации районным и первичным организациям Профсоюза области;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2.2.3. организовывать молодежные форумы, семинары, конкурсы и другие мероприятия;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2.2.4. участвовать в разработке областного Отраслевого соглашения в части раздела по гарантиям прав работающей и учащейся молодежи;</w:t>
      </w:r>
    </w:p>
    <w:p w:rsidR="00741E41" w:rsidRPr="00711798" w:rsidRDefault="00741E41" w:rsidP="00741E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2.2.5. оказывать практическую помощь первичным организациям Профсоюза учащихся.</w:t>
      </w:r>
    </w:p>
    <w:p w:rsidR="00741E41" w:rsidRPr="00711798" w:rsidRDefault="00741E41" w:rsidP="00741E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41" w:rsidRPr="00711798" w:rsidRDefault="00741E41" w:rsidP="00741E4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1798">
        <w:rPr>
          <w:rFonts w:ascii="Times New Roman" w:eastAsia="Times New Roman" w:hAnsi="Times New Roman" w:cs="Times New Roman"/>
          <w:b/>
          <w:sz w:val="28"/>
          <w:szCs w:val="24"/>
        </w:rPr>
        <w:t>3. Порядок работы Молодежного совета</w:t>
      </w:r>
    </w:p>
    <w:p w:rsidR="00741E41" w:rsidRPr="00711798" w:rsidRDefault="00741E41" w:rsidP="00741E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1798">
        <w:rPr>
          <w:rFonts w:ascii="Times New Roman" w:eastAsia="Times New Roman" w:hAnsi="Times New Roman" w:cs="Times New Roman"/>
          <w:sz w:val="28"/>
          <w:szCs w:val="24"/>
        </w:rPr>
        <w:t>3.1. Заседания Молодежного совета проводятся по мере необходимости, но не реже двух раза в год, и считаются полномочными, если на них присутствуют не менее половины от общего числа членов Молодежного совета. Решения принимаются большинством голосов членов Молодежного Совета, присутствующих на заседании.</w:t>
      </w:r>
    </w:p>
    <w:p w:rsidR="00741E41" w:rsidRPr="00711798" w:rsidRDefault="00741E41" w:rsidP="00741E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1798">
        <w:rPr>
          <w:rFonts w:ascii="Times New Roman" w:eastAsia="Times New Roman" w:hAnsi="Times New Roman" w:cs="Times New Roman"/>
          <w:sz w:val="28"/>
          <w:szCs w:val="24"/>
        </w:rPr>
        <w:t>3.2. Деятельностью Молодежного Совета руководит председатель, а в его отсутствие – заместитель председателя, который избирается на заседании Молодежного совета.</w:t>
      </w:r>
    </w:p>
    <w:p w:rsidR="00741E41" w:rsidRPr="00711798" w:rsidRDefault="00741E41" w:rsidP="00741E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1798">
        <w:rPr>
          <w:rFonts w:ascii="Times New Roman" w:eastAsia="Times New Roman" w:hAnsi="Times New Roman" w:cs="Times New Roman"/>
          <w:sz w:val="28"/>
          <w:szCs w:val="24"/>
        </w:rPr>
        <w:t>3.3. Молодежный Совет работает на основе планов, утверждаемых на его заседаниях.</w:t>
      </w:r>
    </w:p>
    <w:p w:rsidR="00741E41" w:rsidRPr="00711798" w:rsidRDefault="00741E41" w:rsidP="00741E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1798">
        <w:rPr>
          <w:rFonts w:ascii="Times New Roman" w:eastAsia="Times New Roman" w:hAnsi="Times New Roman" w:cs="Times New Roman"/>
          <w:sz w:val="28"/>
          <w:szCs w:val="24"/>
        </w:rPr>
        <w:t xml:space="preserve">3.4. Члены Молодежного Совета информируются о проведении заседания не позднее, чем за одну неделю.  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3.5. Решение Молодежного Совета может быть принято путем заочного голосования (направления листа голосования по электронной почте). В таком случае необходимые материалы и листы голосования направляются членам Молодежного Совета не позднее, чем за одну неделю до даты окончания приема листов голосования.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 xml:space="preserve">3.6. Председатель Молодежного Совета участвует в работе комитета, Президиума комитета областной организации Профсоюза. Члены Молодежного Совета, не входящие в состав указанных органов, могут участвовать в </w:t>
      </w:r>
      <w:proofErr w:type="gramStart"/>
      <w:r w:rsidRPr="00711798">
        <w:rPr>
          <w:rFonts w:ascii="Times New Roman" w:eastAsia="Times New Roman" w:hAnsi="Times New Roman" w:cs="Times New Roman"/>
          <w:sz w:val="28"/>
          <w:szCs w:val="20"/>
        </w:rPr>
        <w:t>заседаниях</w:t>
      </w:r>
      <w:proofErr w:type="gramEnd"/>
      <w:r w:rsidRPr="00711798">
        <w:rPr>
          <w:rFonts w:ascii="Times New Roman" w:eastAsia="Times New Roman" w:hAnsi="Times New Roman" w:cs="Times New Roman"/>
          <w:sz w:val="28"/>
          <w:szCs w:val="20"/>
        </w:rPr>
        <w:t xml:space="preserve"> в качестве приглашенных по согласованию с председателем областной организации Профсоюза.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3.7. Председатель Молодежного Совета: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3.7.1. руководит работой Молодежного Совета;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3.7.2. созывает заседания Молодежного Совета, определяет повестку дня, место и время проведения заседания;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>3.7.3. информирует Президиум комитета о деятельности Молодежного Совета, вносит предложения Молодежного Совета на заседания Президиума;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lastRenderedPageBreak/>
        <w:t>3.7.4. координирует деятельность членов Молодежного совета между заседаниями.</w:t>
      </w:r>
    </w:p>
    <w:p w:rsidR="00741E41" w:rsidRPr="00711798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11798">
        <w:rPr>
          <w:rFonts w:ascii="Times New Roman" w:eastAsia="Times New Roman" w:hAnsi="Times New Roman" w:cs="Times New Roman"/>
          <w:sz w:val="28"/>
          <w:szCs w:val="20"/>
        </w:rPr>
        <w:t xml:space="preserve">3.8. Финансирование расходов, связанных с работой Молодежного Совета, производится в пределах, установленных сметой </w:t>
      </w:r>
      <w:proofErr w:type="spellStart"/>
      <w:r w:rsidRPr="00711798">
        <w:rPr>
          <w:rFonts w:ascii="Times New Roman" w:eastAsia="Times New Roman" w:hAnsi="Times New Roman" w:cs="Times New Roman"/>
          <w:sz w:val="28"/>
          <w:szCs w:val="20"/>
        </w:rPr>
        <w:t>профбюджета</w:t>
      </w:r>
      <w:proofErr w:type="spellEnd"/>
      <w:r w:rsidRPr="00711798">
        <w:rPr>
          <w:rFonts w:ascii="Times New Roman" w:eastAsia="Times New Roman" w:hAnsi="Times New Roman" w:cs="Times New Roman"/>
          <w:sz w:val="28"/>
          <w:szCs w:val="20"/>
        </w:rPr>
        <w:t xml:space="preserve"> областной организации Профсоюза и решением Президиума комитета.</w:t>
      </w:r>
    </w:p>
    <w:p w:rsidR="00741E41" w:rsidRDefault="00741E41" w:rsidP="00741E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E7475" w:rsidRDefault="009E7475"/>
    <w:sectPr w:rsidR="009E7475" w:rsidSect="009E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41E41"/>
    <w:rsid w:val="00741E41"/>
    <w:rsid w:val="009E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Company>Hewlett-Packard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Андреевна</dc:creator>
  <cp:lastModifiedBy>Валерия Андреевна</cp:lastModifiedBy>
  <cp:revision>1</cp:revision>
  <dcterms:created xsi:type="dcterms:W3CDTF">2019-11-05T08:09:00Z</dcterms:created>
  <dcterms:modified xsi:type="dcterms:W3CDTF">2019-11-05T08:09:00Z</dcterms:modified>
</cp:coreProperties>
</file>